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8F471" w14:textId="77777777" w:rsidR="009B6029" w:rsidRPr="00B63CDB" w:rsidRDefault="00047695" w:rsidP="009B6029">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25D3D0C2" wp14:editId="49FC6024">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3B45EA" w14:textId="77777777" w:rsidR="009B6029" w:rsidRPr="00321BCC" w:rsidRDefault="009B6029" w:rsidP="009B602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5D3D0C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3F3B45EA" w14:textId="77777777" w:rsidR="009B6029" w:rsidRPr="00321BCC" w:rsidRDefault="009B6029" w:rsidP="009B6029">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720131B9" wp14:editId="32DD6E95">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A105D" w14:textId="77777777" w:rsidR="009B6029" w:rsidRPr="00321BCC" w:rsidRDefault="009B6029" w:rsidP="009B602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20131B9"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79DA105D" w14:textId="77777777" w:rsidR="009B6029" w:rsidRPr="00321BCC" w:rsidRDefault="009B6029" w:rsidP="009B6029">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73E82504" wp14:editId="2BE0F0F5">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8D5DE2" w14:textId="77777777" w:rsidR="009B6029" w:rsidRPr="00321BCC" w:rsidRDefault="009B6029" w:rsidP="009B602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3E8250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0D8D5DE2" w14:textId="77777777" w:rsidR="009B6029" w:rsidRPr="00321BCC" w:rsidRDefault="009B6029" w:rsidP="009B6029">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6F88AD0F" wp14:editId="69641248">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3FEEA6" w14:textId="77777777" w:rsidR="009B6029" w:rsidRPr="00321BCC" w:rsidRDefault="009B6029" w:rsidP="009B602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F88AD0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4C3FEEA6" w14:textId="77777777" w:rsidR="009B6029" w:rsidRPr="00321BCC" w:rsidRDefault="009B6029" w:rsidP="009B6029">
                      <w:pPr>
                        <w:pStyle w:val="DocumentTitleCzechRadio"/>
                      </w:pPr>
                    </w:p>
                  </w:txbxContent>
                </v:textbox>
                <w10:wrap anchorx="page" anchory="page"/>
              </v:shape>
            </w:pict>
          </mc:Fallback>
        </mc:AlternateContent>
      </w:r>
      <w:r w:rsidRPr="00B63CDB">
        <w:rPr>
          <w:color w:val="auto"/>
          <w:sz w:val="32"/>
        </w:rPr>
        <w:t xml:space="preserve">SMLOUVA O DÍLO </w:t>
      </w:r>
    </w:p>
    <w:p w14:paraId="5CE67488" w14:textId="77777777" w:rsidR="009B6029" w:rsidRPr="00B63CDB" w:rsidRDefault="00047695" w:rsidP="009B6029">
      <w:pPr>
        <w:jc w:val="center"/>
        <w:rPr>
          <w:b/>
        </w:rPr>
      </w:pPr>
      <w:r w:rsidRPr="00B63CDB">
        <w:rPr>
          <w:b/>
        </w:rPr>
        <w:t>č. _CISLO_SMLOUVY_</w:t>
      </w:r>
    </w:p>
    <w:p w14:paraId="10116B50" w14:textId="77777777" w:rsidR="009B6029" w:rsidRPr="00B63CDB" w:rsidRDefault="009B6029" w:rsidP="009B6029">
      <w:pPr>
        <w:widowControl w:val="0"/>
        <w:rPr>
          <w:b/>
          <w:sz w:val="24"/>
          <w:szCs w:val="24"/>
        </w:rPr>
      </w:pPr>
    </w:p>
    <w:p w14:paraId="074E90BE" w14:textId="77777777" w:rsidR="009B6029" w:rsidRPr="00B63CDB" w:rsidRDefault="00047695" w:rsidP="009B6029">
      <w:pPr>
        <w:pStyle w:val="SubjectName-ContractCzechRadio"/>
        <w:rPr>
          <w:color w:val="auto"/>
        </w:rPr>
      </w:pPr>
      <w:r w:rsidRPr="00B63CDB">
        <w:rPr>
          <w:color w:val="auto"/>
        </w:rPr>
        <w:t>Český rozhlas</w:t>
      </w:r>
    </w:p>
    <w:p w14:paraId="6C1370BC" w14:textId="77777777" w:rsidR="009B6029" w:rsidRPr="00B63CDB" w:rsidRDefault="00047695" w:rsidP="009B6029">
      <w:pPr>
        <w:pStyle w:val="SubjectSpecification-ContractCzechRadio"/>
        <w:rPr>
          <w:color w:val="auto"/>
        </w:rPr>
      </w:pPr>
      <w:r w:rsidRPr="00B63CDB">
        <w:rPr>
          <w:color w:val="auto"/>
        </w:rPr>
        <w:t>zřízený zákonem č. 484/1991 Sb., o Českém rozhlasu</w:t>
      </w:r>
    </w:p>
    <w:p w14:paraId="40D8C07A" w14:textId="77777777" w:rsidR="009B6029" w:rsidRPr="00B63CDB" w:rsidRDefault="00047695" w:rsidP="009B6029">
      <w:pPr>
        <w:pStyle w:val="SubjectSpecification-ContractCzechRadio"/>
        <w:rPr>
          <w:color w:val="auto"/>
        </w:rPr>
      </w:pPr>
      <w:r w:rsidRPr="00B63CDB">
        <w:rPr>
          <w:color w:val="auto"/>
        </w:rPr>
        <w:t>nezapisuje se do obchodního rejstříku</w:t>
      </w:r>
    </w:p>
    <w:p w14:paraId="565CDC9D" w14:textId="77777777" w:rsidR="009B6029" w:rsidRPr="00B63CDB" w:rsidRDefault="00047695" w:rsidP="009B6029">
      <w:pPr>
        <w:pStyle w:val="SubjectSpecification-ContractCzechRadio"/>
        <w:rPr>
          <w:color w:val="auto"/>
        </w:rPr>
      </w:pPr>
      <w:r w:rsidRPr="00B63CDB">
        <w:rPr>
          <w:color w:val="auto"/>
        </w:rPr>
        <w:t>se sídlem Vinohradská 12, 120 99 Praha 2</w:t>
      </w:r>
    </w:p>
    <w:p w14:paraId="43885A23" w14:textId="7D70F4B4" w:rsidR="009B6029" w:rsidRPr="00B63CDB" w:rsidRDefault="00047695" w:rsidP="009B6029">
      <w:pPr>
        <w:pStyle w:val="SubjectSpecification-ContractCzechRadio"/>
        <w:rPr>
          <w:color w:val="auto"/>
        </w:rPr>
      </w:pPr>
      <w:r w:rsidRPr="00B63CDB">
        <w:rPr>
          <w:color w:val="auto"/>
        </w:rPr>
        <w:t>IČ</w:t>
      </w:r>
      <w:r w:rsidR="00D23C06">
        <w:rPr>
          <w:color w:val="auto"/>
        </w:rPr>
        <w:t>O</w:t>
      </w:r>
      <w:r w:rsidRPr="00B63CDB">
        <w:rPr>
          <w:color w:val="auto"/>
        </w:rPr>
        <w:t xml:space="preserve"> 45245053, DIČ CZ45245053</w:t>
      </w:r>
    </w:p>
    <w:p w14:paraId="60F6C828" w14:textId="2D8FB71F" w:rsidR="009B6029" w:rsidRPr="004B5092" w:rsidRDefault="00047695" w:rsidP="009B6029">
      <w:pPr>
        <w:pStyle w:val="SubjectSpecification-ContractCzechRadio"/>
        <w:rPr>
          <w:color w:val="auto"/>
        </w:rPr>
      </w:pPr>
      <w:r w:rsidRPr="00B63CDB">
        <w:rPr>
          <w:color w:val="auto"/>
        </w:rPr>
        <w:t>zastoupený</w:t>
      </w:r>
      <w:r w:rsidRPr="00D815D9">
        <w:rPr>
          <w:color w:val="auto"/>
        </w:rPr>
        <w:t>:</w:t>
      </w:r>
      <w:r w:rsidRPr="005A349A">
        <w:rPr>
          <w:b/>
          <w:color w:val="auto"/>
        </w:rPr>
        <w:t xml:space="preserve"> </w:t>
      </w:r>
      <w:r w:rsidRPr="004B5092">
        <w:rPr>
          <w:color w:val="auto"/>
        </w:rPr>
        <w:t>Mgr. René</w:t>
      </w:r>
      <w:r w:rsidR="00D23C06">
        <w:rPr>
          <w:color w:val="auto"/>
        </w:rPr>
        <w:t>m</w:t>
      </w:r>
      <w:r w:rsidRPr="004B5092">
        <w:rPr>
          <w:color w:val="auto"/>
        </w:rPr>
        <w:t xml:space="preserve"> Zavoral</w:t>
      </w:r>
      <w:r w:rsidR="00D23C06">
        <w:rPr>
          <w:color w:val="auto"/>
        </w:rPr>
        <w:t>em</w:t>
      </w:r>
      <w:r w:rsidRPr="004B5092">
        <w:rPr>
          <w:color w:val="auto"/>
        </w:rPr>
        <w:t>, generální</w:t>
      </w:r>
      <w:r w:rsidR="00D23C06">
        <w:rPr>
          <w:color w:val="auto"/>
        </w:rPr>
        <w:t>m</w:t>
      </w:r>
      <w:r w:rsidRPr="004B5092">
        <w:rPr>
          <w:color w:val="auto"/>
        </w:rPr>
        <w:t xml:space="preserve"> ředitel</w:t>
      </w:r>
      <w:r w:rsidR="00D23C06">
        <w:rPr>
          <w:color w:val="auto"/>
        </w:rPr>
        <w:t>em</w:t>
      </w:r>
    </w:p>
    <w:p w14:paraId="76697F65" w14:textId="77777777" w:rsidR="009B6029" w:rsidRPr="00B63CDB" w:rsidRDefault="00047695" w:rsidP="009B6029">
      <w:pPr>
        <w:pStyle w:val="SubjectSpecification-ContractCzechRadio"/>
        <w:rPr>
          <w:color w:val="auto"/>
        </w:rPr>
      </w:pPr>
      <w:r w:rsidRPr="00B63CDB">
        <w:rPr>
          <w:color w:val="auto"/>
        </w:rPr>
        <w:t>bankovní spojení: Raiffeisenbank a.s., č. ú.: 1001040797/5500</w:t>
      </w:r>
    </w:p>
    <w:p w14:paraId="48492FDD" w14:textId="77777777" w:rsidR="009B6029" w:rsidRPr="00B63CDB" w:rsidRDefault="00047695" w:rsidP="009B6029">
      <w:pPr>
        <w:pStyle w:val="SubjectSpecification-ContractCzechRadio"/>
        <w:rPr>
          <w:color w:val="auto"/>
        </w:rPr>
      </w:pPr>
      <w:r w:rsidRPr="00B63CDB">
        <w:rPr>
          <w:color w:val="auto"/>
        </w:rPr>
        <w:t xml:space="preserve">zástupce pro věcná jednání: </w:t>
      </w:r>
      <w:r>
        <w:rPr>
          <w:color w:val="auto"/>
        </w:rPr>
        <w:t xml:space="preserve">Tomáš Plešner, </w:t>
      </w:r>
    </w:p>
    <w:p w14:paraId="3ABE19F6" w14:textId="77777777" w:rsidR="009B6029" w:rsidRPr="00B63CDB" w:rsidRDefault="00047695" w:rsidP="009B602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Pr>
          <w:color w:val="auto"/>
        </w:rPr>
        <w:t> 739 344 525</w:t>
      </w:r>
    </w:p>
    <w:p w14:paraId="29F6C2B1" w14:textId="77777777" w:rsidR="009B6029" w:rsidRPr="00B63CDB" w:rsidRDefault="00047695" w:rsidP="009B602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Pr>
          <w:color w:val="auto"/>
        </w:rPr>
        <w:t>tomas.plesner</w:t>
      </w:r>
      <w:r w:rsidRPr="00B63CDB">
        <w:rPr>
          <w:color w:val="auto"/>
        </w:rPr>
        <w:t>@rozhlas.cz</w:t>
      </w:r>
    </w:p>
    <w:p w14:paraId="7A97CF59" w14:textId="77777777" w:rsidR="009B6029" w:rsidRPr="00B63CDB" w:rsidRDefault="009B6029" w:rsidP="009B6029"/>
    <w:p w14:paraId="2CFA7B60" w14:textId="77777777" w:rsidR="009B6029" w:rsidRPr="00B63CDB" w:rsidRDefault="00047695" w:rsidP="009B6029">
      <w:pPr>
        <w:pStyle w:val="SubjectSpecification-ContractCzechRadio"/>
        <w:rPr>
          <w:color w:val="auto"/>
        </w:rPr>
      </w:pPr>
      <w:r w:rsidRPr="00B63CDB">
        <w:rPr>
          <w:color w:val="auto"/>
        </w:rPr>
        <w:t xml:space="preserve"> (dále jen jako „</w:t>
      </w:r>
      <w:r w:rsidRPr="00B63CDB">
        <w:rPr>
          <w:b/>
          <w:color w:val="auto"/>
        </w:rPr>
        <w:t>objednatel</w:t>
      </w:r>
      <w:r w:rsidRPr="00B63CDB">
        <w:rPr>
          <w:color w:val="auto"/>
        </w:rPr>
        <w:t>“ nebo „</w:t>
      </w:r>
      <w:r w:rsidRPr="00B63CDB">
        <w:rPr>
          <w:b/>
          <w:color w:val="auto"/>
        </w:rPr>
        <w:t>Český rozhlas</w:t>
      </w:r>
      <w:r w:rsidRPr="00B63CDB">
        <w:rPr>
          <w:color w:val="auto"/>
        </w:rPr>
        <w:t>“)</w:t>
      </w:r>
    </w:p>
    <w:p w14:paraId="205BD709" w14:textId="77777777" w:rsidR="009B6029" w:rsidRPr="00B63CDB" w:rsidRDefault="009B6029" w:rsidP="009B6029"/>
    <w:p w14:paraId="7E5540D8" w14:textId="77777777" w:rsidR="009B6029" w:rsidRPr="00B63CDB" w:rsidRDefault="00047695" w:rsidP="009B6029">
      <w:pPr>
        <w:jc w:val="center"/>
      </w:pPr>
      <w:r w:rsidRPr="00B63CDB">
        <w:t>a</w:t>
      </w:r>
    </w:p>
    <w:p w14:paraId="27A590BC" w14:textId="77777777" w:rsidR="009B6029" w:rsidRPr="00B63CDB" w:rsidRDefault="009B6029" w:rsidP="009B6029"/>
    <w:p w14:paraId="15AE564A" w14:textId="77777777" w:rsidR="009B6029" w:rsidRPr="00B63CDB" w:rsidRDefault="00047695" w:rsidP="009B6029">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DOPLNIT JMÉNO A PŘÍJMENÍ NEBO FIRMU ZHOTOVITELE</w:t>
      </w:r>
      <w:r w:rsidRPr="00B63CDB">
        <w:rPr>
          <w:rFonts w:cs="Arial"/>
          <w:color w:val="auto"/>
          <w:szCs w:val="20"/>
        </w:rPr>
        <w:t>]</w:t>
      </w:r>
    </w:p>
    <w:p w14:paraId="5C310E20" w14:textId="77777777" w:rsidR="009B6029" w:rsidRPr="00B63CDB" w:rsidRDefault="00047695" w:rsidP="009B6029">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60F7D922" w14:textId="77777777" w:rsidR="009B6029" w:rsidRPr="00B63CDB" w:rsidRDefault="00047695" w:rsidP="009B6029">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MÍSTO PODNIKÁNÍ/BYDLIŠTĚ/SÍDLO ZHOTOVITELE</w:t>
      </w:r>
      <w:r w:rsidRPr="00B63CDB">
        <w:rPr>
          <w:rFonts w:cs="Arial"/>
          <w:color w:val="auto"/>
          <w:szCs w:val="20"/>
        </w:rPr>
        <w:t>]</w:t>
      </w:r>
    </w:p>
    <w:p w14:paraId="1F51E2B1" w14:textId="3378CDD5" w:rsidR="009B6029" w:rsidRPr="00B63CDB" w:rsidRDefault="00047695" w:rsidP="009B6029">
      <w:pPr>
        <w:pStyle w:val="SubjectSpecification-ContractCzechRadio"/>
        <w:rPr>
          <w:rFonts w:cs="Arial"/>
          <w:color w:val="auto"/>
          <w:szCs w:val="20"/>
        </w:rPr>
      </w:pPr>
      <w:r w:rsidRPr="00B63CDB">
        <w:rPr>
          <w:rFonts w:cs="Arial"/>
          <w:color w:val="auto"/>
          <w:szCs w:val="20"/>
        </w:rPr>
        <w:t>zastoupen</w:t>
      </w:r>
      <w:r w:rsidR="00D23C06">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14:paraId="23726503" w14:textId="7AC39F52" w:rsidR="009B6029" w:rsidRPr="00B63CDB" w:rsidRDefault="00047695" w:rsidP="009B6029">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D23C06">
        <w:rPr>
          <w:rFonts w:cs="Arial"/>
          <w:color w:val="auto"/>
          <w:szCs w:val="20"/>
          <w:highlight w:val="yellow"/>
        </w:rPr>
        <w:t>O</w:t>
      </w:r>
      <w:r w:rsidRPr="00B63CDB">
        <w:rPr>
          <w:rFonts w:cs="Arial"/>
          <w:color w:val="auto"/>
          <w:szCs w:val="20"/>
          <w:highlight w:val="yellow"/>
        </w:rPr>
        <w:t xml:space="preserve"> ZHOTOVITELE</w:t>
      </w:r>
      <w:r w:rsidRPr="00B63CDB">
        <w:rPr>
          <w:rFonts w:cs="Arial"/>
          <w:color w:val="auto"/>
          <w:szCs w:val="20"/>
        </w:rPr>
        <w:t>]</w:t>
      </w:r>
    </w:p>
    <w:p w14:paraId="7699ED38" w14:textId="77777777" w:rsidR="009B6029" w:rsidRPr="00B63CDB" w:rsidRDefault="00047695" w:rsidP="009B6029">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 ú.: [</w:t>
      </w:r>
      <w:r w:rsidRPr="00B63CDB">
        <w:rPr>
          <w:rFonts w:cs="Arial"/>
          <w:color w:val="auto"/>
          <w:szCs w:val="20"/>
          <w:highlight w:val="yellow"/>
        </w:rPr>
        <w:t>DOPLNIT</w:t>
      </w:r>
      <w:r w:rsidRPr="00B63CDB">
        <w:rPr>
          <w:rFonts w:cs="Arial"/>
          <w:color w:val="auto"/>
          <w:szCs w:val="20"/>
        </w:rPr>
        <w:t>]</w:t>
      </w:r>
    </w:p>
    <w:p w14:paraId="0A2E61FA" w14:textId="77777777" w:rsidR="009B6029" w:rsidRPr="00B63CDB" w:rsidRDefault="00047695" w:rsidP="009B6029">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30716533" w14:textId="77777777" w:rsidR="009B6029" w:rsidRPr="00B63CDB" w:rsidRDefault="00047695" w:rsidP="009B602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094423E8" w14:textId="77777777" w:rsidR="009B6029" w:rsidRPr="00B63CDB" w:rsidRDefault="00047695" w:rsidP="009B6029">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16222E9C" w14:textId="77777777" w:rsidR="009B6029" w:rsidRPr="00B63CDB" w:rsidRDefault="00047695" w:rsidP="009B6029">
      <w:pPr>
        <w:pStyle w:val="SubjectSpecification-ContractCzechRadio"/>
        <w:rPr>
          <w:color w:val="auto"/>
        </w:rPr>
      </w:pPr>
      <w:r w:rsidRPr="00B63CDB">
        <w:rPr>
          <w:color w:val="auto"/>
        </w:rPr>
        <w:t>(dále jen jako „</w:t>
      </w:r>
      <w:r w:rsidRPr="00B63CDB">
        <w:rPr>
          <w:b/>
          <w:color w:val="auto"/>
        </w:rPr>
        <w:t>zhotovitel</w:t>
      </w:r>
      <w:r w:rsidRPr="00B63CDB">
        <w:rPr>
          <w:color w:val="auto"/>
        </w:rPr>
        <w:t>“)</w:t>
      </w:r>
    </w:p>
    <w:p w14:paraId="3862DA68" w14:textId="77777777" w:rsidR="009B6029" w:rsidRPr="00B63CDB" w:rsidRDefault="00047695" w:rsidP="009B6029">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14:paraId="4361A96A" w14:textId="77777777" w:rsidR="009B6029" w:rsidRPr="00B63CDB" w:rsidRDefault="009B6029" w:rsidP="009B6029"/>
    <w:p w14:paraId="14AD14FD" w14:textId="77777777" w:rsidR="009B6029" w:rsidRPr="00B63CDB" w:rsidRDefault="00047695" w:rsidP="009B6029">
      <w:pPr>
        <w:jc w:val="center"/>
      </w:pPr>
      <w:r w:rsidRPr="00B63CDB">
        <w:t xml:space="preserve">uzavírají v souladu s ustanovením </w:t>
      </w:r>
      <w:r w:rsidRPr="00360AE3">
        <w:t xml:space="preserve">§ 1746 odst. 2, § 2358 a </w:t>
      </w:r>
      <w:r w:rsidRPr="00B63CDB">
        <w:t>§ 2586 a násl. zákona č. 89/2012 Sb., občanský zákoník, ve znění pozdějších předpisů (dále jen „</w:t>
      </w:r>
      <w:r w:rsidRPr="00B63CDB">
        <w:rPr>
          <w:b/>
        </w:rPr>
        <w:t>OZ</w:t>
      </w:r>
      <w:r w:rsidRPr="00B63CDB">
        <w:t xml:space="preserve">“) v rámci veřejné zakázky </w:t>
      </w:r>
      <w:r>
        <w:t xml:space="preserve">malého rozsahu </w:t>
      </w:r>
      <w:r w:rsidRPr="00B63CDB">
        <w:t>č. j.</w:t>
      </w:r>
      <w:r w:rsidRPr="00B63CDB">
        <w:rPr>
          <w:rFonts w:cs="Arial"/>
          <w:b/>
          <w:szCs w:val="20"/>
        </w:rPr>
        <w:t xml:space="preserve"> </w:t>
      </w:r>
      <w:r>
        <w:rPr>
          <w:rFonts w:cs="Arial"/>
          <w:b/>
          <w:szCs w:val="20"/>
        </w:rPr>
        <w:t>MR23/2025</w:t>
      </w:r>
      <w:r w:rsidRPr="00B63CDB">
        <w:t xml:space="preserve"> tuto smlouvu o dílo (dále jen jako „</w:t>
      </w:r>
      <w:r w:rsidRPr="00B63CDB">
        <w:rPr>
          <w:b/>
        </w:rPr>
        <w:t>smlouva</w:t>
      </w:r>
      <w:r w:rsidRPr="00B63CDB">
        <w:t>“)</w:t>
      </w:r>
    </w:p>
    <w:p w14:paraId="4F0ADA58" w14:textId="77777777" w:rsidR="009B6029" w:rsidRPr="00B63CDB" w:rsidRDefault="009B6029" w:rsidP="009B6029">
      <w:pPr>
        <w:jc w:val="center"/>
      </w:pPr>
    </w:p>
    <w:p w14:paraId="6E6730CA" w14:textId="77777777" w:rsidR="009B6029" w:rsidRPr="00B63CDB" w:rsidRDefault="00047695" w:rsidP="009B6029">
      <w:pPr>
        <w:pStyle w:val="Heading-Number-ContractCzechRadio"/>
        <w:rPr>
          <w:color w:val="auto"/>
        </w:rPr>
      </w:pPr>
      <w:r w:rsidRPr="00B63CDB">
        <w:rPr>
          <w:color w:val="auto"/>
        </w:rPr>
        <w:t>Předmět smlouvy</w:t>
      </w:r>
    </w:p>
    <w:p w14:paraId="07C7B8E3" w14:textId="3C7D36CD" w:rsidR="009B6029" w:rsidRPr="00B63CDB" w:rsidRDefault="00047695" w:rsidP="009B6029">
      <w:pPr>
        <w:pStyle w:val="ListNumber-ContractCzechRadio"/>
      </w:pPr>
      <w:r w:rsidRPr="00B63CDB">
        <w:t xml:space="preserve">Předmětem této smlouvy je povinnost zhotovitele provést pro objednatele </w:t>
      </w:r>
      <w:r>
        <w:t>dílo spočívající ve</w:t>
      </w:r>
      <w:r w:rsidRPr="00B63CDB">
        <w:t xml:space="preserve"> </w:t>
      </w:r>
      <w:r>
        <w:rPr>
          <w:rFonts w:cs="Arial"/>
          <w:b/>
          <w:szCs w:val="20"/>
        </w:rPr>
        <w:t>v</w:t>
      </w:r>
      <w:r w:rsidRPr="00F93245">
        <w:rPr>
          <w:rFonts w:cs="Arial"/>
          <w:b/>
          <w:szCs w:val="20"/>
        </w:rPr>
        <w:t>ýměn</w:t>
      </w:r>
      <w:r>
        <w:rPr>
          <w:rFonts w:cs="Arial"/>
          <w:b/>
          <w:szCs w:val="20"/>
        </w:rPr>
        <w:t>ě</w:t>
      </w:r>
      <w:r w:rsidRPr="00F93245">
        <w:rPr>
          <w:rFonts w:cs="Arial"/>
          <w:b/>
          <w:szCs w:val="20"/>
        </w:rPr>
        <w:t xml:space="preserve"> hlavních rozvod</w:t>
      </w:r>
      <w:r>
        <w:rPr>
          <w:rFonts w:cs="Arial"/>
          <w:b/>
          <w:szCs w:val="20"/>
        </w:rPr>
        <w:t>ů</w:t>
      </w:r>
      <w:r w:rsidRPr="00F93245">
        <w:rPr>
          <w:rFonts w:cs="Arial"/>
          <w:b/>
          <w:szCs w:val="20"/>
        </w:rPr>
        <w:t xml:space="preserve"> VZT</w:t>
      </w:r>
      <w:r>
        <w:rPr>
          <w:rFonts w:cs="Arial"/>
          <w:b/>
          <w:szCs w:val="20"/>
        </w:rPr>
        <w:t xml:space="preserve"> v objektu objednatele na adrese</w:t>
      </w:r>
      <w:r w:rsidRPr="00F93245">
        <w:rPr>
          <w:rFonts w:cs="Arial"/>
          <w:b/>
          <w:szCs w:val="20"/>
        </w:rPr>
        <w:t xml:space="preserve"> Římská 13</w:t>
      </w:r>
      <w:r>
        <w:rPr>
          <w:rFonts w:cs="Arial"/>
          <w:b/>
          <w:szCs w:val="20"/>
        </w:rPr>
        <w:t>, Praha 2, a to</w:t>
      </w:r>
      <w:r w:rsidRPr="00F93245">
        <w:rPr>
          <w:rFonts w:cs="Arial"/>
          <w:b/>
          <w:szCs w:val="20"/>
        </w:rPr>
        <w:t xml:space="preserve"> včetně</w:t>
      </w:r>
      <w:r>
        <w:rPr>
          <w:rFonts w:cs="Arial"/>
          <w:b/>
          <w:szCs w:val="20"/>
        </w:rPr>
        <w:t xml:space="preserve"> zhotovení</w:t>
      </w:r>
      <w:r w:rsidRPr="00F93245">
        <w:rPr>
          <w:rFonts w:cs="Arial"/>
          <w:b/>
          <w:szCs w:val="20"/>
        </w:rPr>
        <w:t xml:space="preserve"> prováděcí dokumentace</w:t>
      </w:r>
      <w:r w:rsidR="00D23C06" w:rsidRPr="00D815D9">
        <w:rPr>
          <w:rFonts w:cs="Arial"/>
          <w:szCs w:val="20"/>
        </w:rPr>
        <w:t>,</w:t>
      </w:r>
      <w:r w:rsidRPr="00B63CDB">
        <w:t xml:space="preserve"> blíže specifikované v přílohách této smlouvy  (dále také jako „</w:t>
      </w:r>
      <w:r w:rsidRPr="00B63CDB">
        <w:rPr>
          <w:b/>
        </w:rPr>
        <w:t>dílo</w:t>
      </w:r>
      <w:r w:rsidRPr="00B63CDB">
        <w:t xml:space="preserve">“) a umožnit objednateli nabýt vlastnické právo k dílu </w:t>
      </w:r>
      <w:r w:rsidRPr="00360AE3">
        <w:t xml:space="preserve">(resp. poskytnout objednateli svolení k užívání díla dle autorského práva a této smlouvy) </w:t>
      </w:r>
      <w:r w:rsidRPr="00B63CDB">
        <w:t>a povinnost objednatele dílo převzít a zaplatit zhotoviteli cenu díla, to vše dle podmínek stanovených touto smlouvou.</w:t>
      </w:r>
    </w:p>
    <w:p w14:paraId="140C878D" w14:textId="77777777" w:rsidR="009B6029" w:rsidRDefault="00047695" w:rsidP="009B6029">
      <w:pPr>
        <w:pStyle w:val="ListNumber-ContractCzechRadio"/>
      </w:pPr>
      <w:r>
        <w:t xml:space="preserve">Dílo dle této smlouvy bude členěno </w:t>
      </w:r>
      <w:r w:rsidR="00ED04F7">
        <w:t>do následujících fází</w:t>
      </w:r>
      <w:r>
        <w:t>:</w:t>
      </w:r>
    </w:p>
    <w:p w14:paraId="3FB8F0B5" w14:textId="77777777" w:rsidR="009B6029" w:rsidRDefault="00047695" w:rsidP="009B6029">
      <w:pPr>
        <w:pStyle w:val="ListLetter-ContractCzechRadio"/>
      </w:pPr>
      <w:r>
        <w:t>fáze I. – zhotovení prováděcí dokumentace výměny hlavních rozvodů VZT;</w:t>
      </w:r>
    </w:p>
    <w:p w14:paraId="34F72A58" w14:textId="77777777" w:rsidR="009B6029" w:rsidRDefault="00047695" w:rsidP="009B6029">
      <w:pPr>
        <w:pStyle w:val="ListLetter-ContractCzechRadio"/>
      </w:pPr>
      <w:r>
        <w:lastRenderedPageBreak/>
        <w:t>fáze II. – realizace samotné výměny hlavních rozvodů VZT</w:t>
      </w:r>
      <w:r w:rsidR="006153ED">
        <w:t xml:space="preserve"> a zhotovení dokumentace skutečného provedení díla</w:t>
      </w:r>
      <w:r>
        <w:t>.</w:t>
      </w:r>
    </w:p>
    <w:p w14:paraId="09203C9A" w14:textId="77777777" w:rsidR="009B6029" w:rsidRPr="00B63CDB" w:rsidRDefault="00047695" w:rsidP="009B6029">
      <w:pPr>
        <w:pStyle w:val="ListNumber-ContractCzechRadio"/>
      </w:pPr>
      <w:r w:rsidRPr="00B63CDB">
        <w:t xml:space="preserve">Zhotovitel prohlašuje, že se dostatečně seznámil </w:t>
      </w:r>
      <w:r>
        <w:t>s</w:t>
      </w:r>
      <w:r w:rsidRPr="00B63CDB">
        <w:t xml:space="preserve"> místními podmínkami a že mu nejsou známy žádné skutečnosti, pro které by nemohl dílo realizovat.</w:t>
      </w:r>
      <w:r w:rsidR="000A08AF">
        <w:t xml:space="preserve"> </w:t>
      </w:r>
      <w:r w:rsidRPr="00B63CDB">
        <w:t xml:space="preserve">Rozsah plnění zhotovitele zahrnuje zejména tyto náklady a činnosti, pokud to odpovídá povaze plnění dle této smlouvy: </w:t>
      </w:r>
    </w:p>
    <w:p w14:paraId="34C19020" w14:textId="77777777" w:rsidR="009B6029" w:rsidRPr="00B63CDB" w:rsidRDefault="00047695" w:rsidP="009B6029">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00C2ED9A" w14:textId="77777777" w:rsidR="009B6029" w:rsidRPr="00B63CDB" w:rsidRDefault="00047695" w:rsidP="009B6029">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w:t>
      </w:r>
      <w:r w:rsidR="004826FD">
        <w:t>,</w:t>
      </w:r>
      <w:r w:rsidRPr="00B63CDB">
        <w:t xml:space="preserve"> pokud bude potřebné, odvoz nepotřebné suti, čištění zhotovitelem znečištěných příjezdových komunikací, likvidaci odpadů vzniklých činností zhotovitele </w:t>
      </w:r>
    </w:p>
    <w:p w14:paraId="5121D57B" w14:textId="77777777" w:rsidR="009B6029" w:rsidRPr="00B63CDB" w:rsidRDefault="00047695" w:rsidP="009B6029">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1A07B3CB" w14:textId="77777777" w:rsidR="009B6029" w:rsidRPr="00B63CDB" w:rsidRDefault="00047695" w:rsidP="009B6029">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34892519" w14:textId="77777777" w:rsidR="009B6029" w:rsidRPr="00B63CDB" w:rsidRDefault="00047695" w:rsidP="009B6029">
      <w:pPr>
        <w:pStyle w:val="ListLetter-ContractCzechRadio"/>
      </w:pPr>
      <w:r w:rsidRPr="00B63CDB">
        <w:t>seřízení a provedení vyzkoušení dodaného zařízení vč. zaškolení obsluhy;</w:t>
      </w:r>
    </w:p>
    <w:p w14:paraId="0C610C52" w14:textId="3C8C8E6C" w:rsidR="009B6029" w:rsidRPr="00B63CDB" w:rsidRDefault="00047695" w:rsidP="009B6029">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w:t>
      </w:r>
      <w:r w:rsidR="00803A88" w:rsidRPr="00B63CDB">
        <w:t>poškozením</w:t>
      </w:r>
      <w:r w:rsidRPr="00B63CDB">
        <w:t xml:space="preserve"> apod.; </w:t>
      </w:r>
    </w:p>
    <w:p w14:paraId="02227046" w14:textId="77777777" w:rsidR="009B6029" w:rsidRPr="00B63CDB" w:rsidRDefault="00047695" w:rsidP="009B6029">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7E39CFAB" w14:textId="77777777" w:rsidR="009B6029" w:rsidRPr="00B63CDB" w:rsidRDefault="00047695" w:rsidP="009B6029">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w:t>
      </w:r>
      <w:r w:rsidR="004826FD">
        <w:t>ákon</w:t>
      </w:r>
      <w:r w:rsidR="004826FD">
        <w:br/>
      </w:r>
      <w:r w:rsidRPr="00B63CDB">
        <w:t>č. 309/2006 Sb., o zajištění dalších podmínek bezpečnosti a ochrany zdraví při práci a nařízení vlády č.  591/2006 Sb., o bližších minimálních požadavcích na bezpečnost a ochranu zdraví při práci na staveništích);</w:t>
      </w:r>
    </w:p>
    <w:p w14:paraId="0AE0D3B4" w14:textId="568D4BE4" w:rsidR="009B6029" w:rsidRPr="00B63CDB" w:rsidRDefault="00047695" w:rsidP="009B6029">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minimálně však v rozsahu a členění dle přílohy  této smlouvy, ve třech vyhotoveních v tištěné podobě a ve třech vyhotoveních v elektronické formě, ve formátu PDF, popř. ve formátu MS Office, všechny předávané dokumenty budou zpracovány v českém jazyce nebo budou opatřeny českým překladem;</w:t>
      </w:r>
    </w:p>
    <w:p w14:paraId="6E265F41" w14:textId="7740A60A" w:rsidR="009B6029" w:rsidRPr="00B63CDB" w:rsidRDefault="00047695" w:rsidP="009B6029">
      <w:pPr>
        <w:pStyle w:val="ListLetter-ContractCzechRadio"/>
      </w:pPr>
      <w:r w:rsidRPr="00B63CDB">
        <w:lastRenderedPageBreak/>
        <w:t xml:space="preserve">zpracování dokumentace skutečného provedení stavby formou jednoho </w:t>
      </w:r>
      <w:proofErr w:type="spellStart"/>
      <w:r w:rsidRPr="00B63CDB">
        <w:t>paré</w:t>
      </w:r>
      <w:proofErr w:type="spellEnd"/>
      <w:r w:rsidRPr="00B63CDB">
        <w:t xml:space="preserve"> kompletní tištěné dokumentace pro provedení stavby s červeně vyznačenými změnami oproti předané dokumentaci. U částí dokumentace, které nejsou změnami dotčeny, bude pouze potvrzeno provedení beze změn;  </w:t>
      </w:r>
    </w:p>
    <w:p w14:paraId="512129A9" w14:textId="77777777" w:rsidR="009B6029" w:rsidRPr="00B63CDB" w:rsidRDefault="00047695" w:rsidP="009B6029">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00482BB7" w14:textId="77777777" w:rsidR="009B6029" w:rsidRPr="00B63CDB" w:rsidRDefault="00047695" w:rsidP="009B6029">
      <w:pPr>
        <w:pStyle w:val="ListNumber-ContractCzechRadio"/>
      </w:pPr>
      <w:r w:rsidRPr="00B63CDB">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14:paraId="6BC1AD7F" w14:textId="77777777" w:rsidR="009B6029" w:rsidRPr="00B63CDB" w:rsidRDefault="00047695" w:rsidP="009B6029">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0029CCD0" w14:textId="77777777" w:rsidR="009B6029" w:rsidRPr="00B63CDB" w:rsidRDefault="00047695" w:rsidP="009B6029">
      <w:pPr>
        <w:pStyle w:val="ListLetter-ContractCzechRadio"/>
      </w:pPr>
      <w:r w:rsidRPr="00B63CDB">
        <w:t>tato smlouva o dílo;</w:t>
      </w:r>
    </w:p>
    <w:p w14:paraId="5EA30A2C" w14:textId="77777777" w:rsidR="009B6029" w:rsidRPr="00B63CDB" w:rsidRDefault="00047695" w:rsidP="009B6029">
      <w:pPr>
        <w:pStyle w:val="ListLetter-ContractCzechRadio"/>
      </w:pPr>
      <w:r w:rsidRPr="00B63CDB">
        <w:t>předaná pro</w:t>
      </w:r>
      <w:r>
        <w:t>váděcí</w:t>
      </w:r>
      <w:r w:rsidRPr="00B63CDB">
        <w:t xml:space="preserve"> dokumentace, kdy textová část má přednost před částí výkresovou;</w:t>
      </w:r>
    </w:p>
    <w:p w14:paraId="2FCA262F" w14:textId="77777777" w:rsidR="009B6029" w:rsidRPr="00B63CDB" w:rsidRDefault="00047695" w:rsidP="009B6029">
      <w:pPr>
        <w:pStyle w:val="ListLetter-ContractCzechRadio"/>
      </w:pPr>
      <w:r w:rsidRPr="00B63CDB">
        <w:t>výkaz výměr.</w:t>
      </w:r>
    </w:p>
    <w:p w14:paraId="7927A606" w14:textId="77777777" w:rsidR="009B6029" w:rsidRPr="00B63CDB" w:rsidRDefault="00047695" w:rsidP="009B6029">
      <w:pPr>
        <w:pStyle w:val="Heading-Number-ContractCzechRadio"/>
        <w:rPr>
          <w:color w:val="auto"/>
        </w:rPr>
      </w:pPr>
      <w:r w:rsidRPr="00B63CDB">
        <w:rPr>
          <w:color w:val="auto"/>
        </w:rPr>
        <w:t>Místo plnění</w:t>
      </w:r>
    </w:p>
    <w:p w14:paraId="011922EE" w14:textId="77777777" w:rsidR="009B6029" w:rsidRPr="00B63CDB" w:rsidRDefault="00047695" w:rsidP="009B6029">
      <w:pPr>
        <w:pStyle w:val="ListNumber-ContractCzechRadio"/>
      </w:pPr>
      <w:r w:rsidRPr="00B63CDB">
        <w:t xml:space="preserve">Místem provádění </w:t>
      </w:r>
      <w:r>
        <w:t xml:space="preserve">i předání </w:t>
      </w:r>
      <w:r w:rsidRPr="00B63CDB">
        <w:t>díla</w:t>
      </w:r>
      <w:r>
        <w:t xml:space="preserve"> objednateli</w:t>
      </w:r>
      <w:r w:rsidRPr="00B63CDB">
        <w:t xml:space="preserve"> je </w:t>
      </w:r>
      <w:r w:rsidRPr="009E42BB">
        <w:rPr>
          <w:b/>
        </w:rPr>
        <w:t>Český rozhlas, Římská 13, Praha 2</w:t>
      </w:r>
      <w:r>
        <w:rPr>
          <w:rFonts w:cs="Arial"/>
          <w:b/>
          <w:szCs w:val="20"/>
        </w:rPr>
        <w:t xml:space="preserve">. </w:t>
      </w:r>
    </w:p>
    <w:p w14:paraId="3C5DA38F" w14:textId="061FB9EF" w:rsidR="009B6029" w:rsidRPr="00B63CDB" w:rsidRDefault="00047695" w:rsidP="009B6029">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w:t>
      </w:r>
      <w:r w:rsidR="004826FD">
        <w:t>cházelo</w:t>
      </w:r>
      <w:r w:rsidRPr="00B63CDB">
        <w:t xml:space="preserve"> k narušení rozhlasového vysílání či natáčení.</w:t>
      </w:r>
    </w:p>
    <w:p w14:paraId="6F586709" w14:textId="77777777" w:rsidR="009B6029" w:rsidRPr="00B63CDB" w:rsidRDefault="00047695" w:rsidP="009B6029">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2D75B184" w14:textId="77777777" w:rsidR="009B6029" w:rsidRPr="00B63CDB" w:rsidRDefault="00047695" w:rsidP="009B6029">
      <w:pPr>
        <w:pStyle w:val="ListNumber-ContractCzechRadio"/>
      </w:pPr>
      <w:r w:rsidRPr="00B63CDB">
        <w:t>Zhotovitel se zavazuje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1727E880" w14:textId="77777777" w:rsidR="009B6029" w:rsidRPr="00B63CDB" w:rsidRDefault="00047695" w:rsidP="009B6029">
      <w:pPr>
        <w:pStyle w:val="Heading-Number-ContractCzechRadio"/>
        <w:rPr>
          <w:color w:val="auto"/>
        </w:rPr>
      </w:pPr>
      <w:r w:rsidRPr="00B63CDB">
        <w:rPr>
          <w:color w:val="auto"/>
        </w:rPr>
        <w:t>Doba plnění</w:t>
      </w:r>
    </w:p>
    <w:p w14:paraId="710F3E47" w14:textId="07986A55" w:rsidR="009B6029" w:rsidRPr="00B63CDB" w:rsidRDefault="00047695" w:rsidP="009B6029">
      <w:pPr>
        <w:pStyle w:val="ListNumber-ContractCzechRadio"/>
      </w:pPr>
      <w:r w:rsidRPr="00B63CDB">
        <w:t>Zhotovitel se zavazuje provést dílo v</w:t>
      </w:r>
      <w:r w:rsidR="004826FD">
        <w:t xml:space="preserve"> těchto</w:t>
      </w:r>
      <w:r w:rsidRPr="00B63CDB">
        <w:t> termínech:</w:t>
      </w:r>
    </w:p>
    <w:p w14:paraId="70D52A71" w14:textId="2A4C3731" w:rsidR="009B6029" w:rsidRDefault="004826FD" w:rsidP="009B6029">
      <w:pPr>
        <w:pStyle w:val="ListLetter-ContractCzechRadio"/>
      </w:pPr>
      <w:r>
        <w:t>z</w:t>
      </w:r>
      <w:r w:rsidR="00047695">
        <w:t xml:space="preserve">ahájení fáze I. </w:t>
      </w:r>
      <w:r w:rsidR="005A349A">
        <w:t xml:space="preserve">díla </w:t>
      </w:r>
      <w:r w:rsidR="00047695">
        <w:t xml:space="preserve">- </w:t>
      </w:r>
      <w:r w:rsidR="00CE705A">
        <w:t xml:space="preserve">ode </w:t>
      </w:r>
      <w:r>
        <w:t>dne</w:t>
      </w:r>
      <w:r w:rsidR="00047695">
        <w:t xml:space="preserve"> účinnosti</w:t>
      </w:r>
      <w:r>
        <w:t xml:space="preserve"> této</w:t>
      </w:r>
      <w:r w:rsidR="00047695">
        <w:t xml:space="preserve"> smlouvy</w:t>
      </w:r>
      <w:r w:rsidR="00F812F7">
        <w:t>;</w:t>
      </w:r>
    </w:p>
    <w:p w14:paraId="3CCA2C9C" w14:textId="5FDCF715" w:rsidR="009B6029" w:rsidRDefault="004826FD" w:rsidP="009B6029">
      <w:pPr>
        <w:pStyle w:val="ListLetter-ContractCzechRadio"/>
      </w:pPr>
      <w:r>
        <w:t>d</w:t>
      </w:r>
      <w:r w:rsidR="00047695">
        <w:t xml:space="preserve">okončení fáze I. </w:t>
      </w:r>
      <w:r w:rsidR="005A349A">
        <w:t xml:space="preserve">díla </w:t>
      </w:r>
      <w:r w:rsidR="00047695">
        <w:t>- 30 dní od</w:t>
      </w:r>
      <w:r w:rsidR="00F812F7">
        <w:t>e dne</w:t>
      </w:r>
      <w:r w:rsidR="00047695">
        <w:t xml:space="preserve"> účinnosti </w:t>
      </w:r>
      <w:r w:rsidR="00F812F7">
        <w:t xml:space="preserve">této </w:t>
      </w:r>
      <w:r w:rsidR="00047695">
        <w:t>smlouvy</w:t>
      </w:r>
      <w:r w:rsidR="00F812F7">
        <w:t>;</w:t>
      </w:r>
    </w:p>
    <w:p w14:paraId="331E2461" w14:textId="4AC3F1B3" w:rsidR="009B6029" w:rsidRDefault="004826FD" w:rsidP="009B6029">
      <w:pPr>
        <w:pStyle w:val="ListLetter-ContractCzechRadio"/>
      </w:pPr>
      <w:r>
        <w:t>z</w:t>
      </w:r>
      <w:r w:rsidR="00047695">
        <w:t xml:space="preserve">ahájení </w:t>
      </w:r>
      <w:r w:rsidR="005A349A">
        <w:t xml:space="preserve">fáze </w:t>
      </w:r>
      <w:r w:rsidR="00047695">
        <w:t xml:space="preserve">II. </w:t>
      </w:r>
      <w:r w:rsidR="005A349A">
        <w:t xml:space="preserve">díla </w:t>
      </w:r>
      <w:r w:rsidR="00803A88">
        <w:t>–</w:t>
      </w:r>
      <w:r w:rsidR="00047695">
        <w:t xml:space="preserve"> </w:t>
      </w:r>
      <w:r w:rsidR="00803A88">
        <w:t>do 30</w:t>
      </w:r>
      <w:r w:rsidR="00047695">
        <w:t xml:space="preserve"> dní od</w:t>
      </w:r>
      <w:r w:rsidR="00F812F7">
        <w:t>e dne, kdy byla</w:t>
      </w:r>
      <w:r w:rsidR="00047695">
        <w:t xml:space="preserve"> ukončen</w:t>
      </w:r>
      <w:r w:rsidR="00F812F7">
        <w:t>a</w:t>
      </w:r>
      <w:r w:rsidR="00047695">
        <w:t xml:space="preserve"> fáze I</w:t>
      </w:r>
      <w:r w:rsidR="00F812F7">
        <w:t>;</w:t>
      </w:r>
    </w:p>
    <w:p w14:paraId="2666708F" w14:textId="5A1C31B3" w:rsidR="009B6029" w:rsidRDefault="004826FD" w:rsidP="009B6029">
      <w:pPr>
        <w:pStyle w:val="ListLetter-ContractCzechRadio"/>
      </w:pPr>
      <w:r>
        <w:t>d</w:t>
      </w:r>
      <w:r w:rsidR="00047695">
        <w:t xml:space="preserve">okončení fáze II. </w:t>
      </w:r>
      <w:r w:rsidR="005A349A">
        <w:t xml:space="preserve">díla </w:t>
      </w:r>
      <w:r w:rsidR="00047695">
        <w:t>–</w:t>
      </w:r>
      <w:r w:rsidR="0048150B">
        <w:t>.</w:t>
      </w:r>
      <w:r w:rsidR="00803A88">
        <w:t xml:space="preserve"> 6 měsíců ode dne účinnosti této smlouvy</w:t>
      </w:r>
    </w:p>
    <w:p w14:paraId="42F8F730" w14:textId="77777777" w:rsidR="009B6029" w:rsidRPr="00B63CDB" w:rsidRDefault="00047695" w:rsidP="00AA1D80">
      <w:pPr>
        <w:pStyle w:val="ListNumber-ContractCzechRadio"/>
      </w:pPr>
      <w:r w:rsidRPr="00B63CDB">
        <w:t xml:space="preserve">Na přesném datu započetí provádění díla a jeho způsobu je zhotovitel povinen se předem písemně dohodnout s objednatelem. Pokud dojde v důsledku skutečností na straně </w:t>
      </w:r>
      <w:r w:rsidRPr="00B63CDB">
        <w:lastRenderedPageBreak/>
        <w:t>objednatele k prodlení se započetím provádění díla, pak bude o tuto dobu prodlení prodloužena doba dokončení díla.</w:t>
      </w:r>
    </w:p>
    <w:p w14:paraId="642FD316" w14:textId="77777777" w:rsidR="009B6029" w:rsidRPr="00B63CDB" w:rsidRDefault="00047695" w:rsidP="009B6029">
      <w:pPr>
        <w:pStyle w:val="ListNumber-ContractCzechRadio"/>
      </w:pPr>
      <w:r w:rsidRPr="00B63CDB">
        <w:t>Zhotovitel je povinen realizovat dílo v souladu s harmonogramem realizace plnění, který je nedílnou součástí této smlouvy jako její příloha.</w:t>
      </w:r>
    </w:p>
    <w:p w14:paraId="19C1ED5A" w14:textId="77777777" w:rsidR="009B6029" w:rsidRPr="00B63CDB" w:rsidRDefault="00047695" w:rsidP="009B6029">
      <w:pPr>
        <w:pStyle w:val="ListNumber-ContractCzechRadio"/>
      </w:pPr>
      <w:r w:rsidRPr="00B63CDB">
        <w:t>Zhotovitel vyklidí staveniště a předá jej zpět objednateli do</w:t>
      </w:r>
      <w:r>
        <w:t xml:space="preserve"> 3 dnů</w:t>
      </w:r>
      <w:r w:rsidRPr="00B63CDB">
        <w:t xml:space="preserve"> ode dne dokončení díla. V případě, že bude zhotovitel v prodlení s vyklizením staveniště, je objednatel oprávněn vyklidit staveniště sám na náklady zhotovitele, který se mu je zavazuje neprodleně uhradit. </w:t>
      </w:r>
    </w:p>
    <w:p w14:paraId="3FBB60EC" w14:textId="77777777" w:rsidR="009B6029" w:rsidRPr="00B63CDB" w:rsidRDefault="00047695" w:rsidP="009B6029">
      <w:pPr>
        <w:pStyle w:val="ListNumber-ContractCzechRadio"/>
      </w:pPr>
      <w:r w:rsidRPr="00B63CDB">
        <w:t xml:space="preserve">Zhotovitel odpovídá v plném rozsahu za zpoždění, či nedodržení dohodnutých termínů, způsobených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 </w:t>
      </w:r>
    </w:p>
    <w:p w14:paraId="128225AA" w14:textId="77777777" w:rsidR="009B6029" w:rsidRPr="00B63CDB" w:rsidRDefault="00047695" w:rsidP="009B6029">
      <w:pPr>
        <w:pStyle w:val="Heading-Number-ContractCzechRadio"/>
        <w:rPr>
          <w:color w:val="auto"/>
        </w:rPr>
      </w:pPr>
      <w:r w:rsidRPr="00B63CDB">
        <w:rPr>
          <w:color w:val="auto"/>
        </w:rPr>
        <w:t>Cena díla a platební podmínky</w:t>
      </w:r>
    </w:p>
    <w:p w14:paraId="25EB9BC3" w14:textId="796958E2" w:rsidR="009B6029" w:rsidRPr="00B63CDB" w:rsidRDefault="00047695" w:rsidP="009B6029">
      <w:pPr>
        <w:pStyle w:val="ListNumber-ContractCzechRadio"/>
      </w:pPr>
      <w:r w:rsidRPr="00B63CDB">
        <w:t xml:space="preserve">Cena díla je dána nabídkou zhotovitele ve veřejné zakázce č. j. </w:t>
      </w:r>
      <w:r>
        <w:t xml:space="preserve">MR23/2025 </w:t>
      </w:r>
      <w:r w:rsidRPr="00B63CDB">
        <w:t xml:space="preserve">a činí </w:t>
      </w:r>
      <w:r w:rsidRPr="00B63CDB">
        <w:rPr>
          <w:rFonts w:cs="Arial"/>
          <w:b/>
          <w:szCs w:val="20"/>
        </w:rPr>
        <w:t>[</w:t>
      </w:r>
      <w:r w:rsidRPr="00B63CDB">
        <w:rPr>
          <w:rFonts w:cs="Arial"/>
          <w:b/>
          <w:szCs w:val="20"/>
          <w:highlight w:val="yellow"/>
        </w:rPr>
        <w:t>DOPLNIT</w:t>
      </w:r>
      <w:r w:rsidRPr="00B63CDB">
        <w:rPr>
          <w:rFonts w:cs="Arial"/>
          <w:b/>
          <w:szCs w:val="20"/>
        </w:rPr>
        <w:t>],</w:t>
      </w:r>
      <w:r w:rsidRPr="00D815D9">
        <w:rPr>
          <w:rFonts w:cs="Arial"/>
          <w:b/>
          <w:szCs w:val="20"/>
        </w:rPr>
        <w:t xml:space="preserve">- </w:t>
      </w:r>
      <w:r w:rsidRPr="00D815D9">
        <w:rPr>
          <w:b/>
        </w:rPr>
        <w:t>Kč bez DPH</w:t>
      </w:r>
      <w:r>
        <w:t xml:space="preserve">, z čehož cena za fázi I. díla činí </w:t>
      </w:r>
      <w:r w:rsidRPr="00B63CDB">
        <w:rPr>
          <w:rFonts w:cs="Arial"/>
          <w:b/>
          <w:szCs w:val="20"/>
        </w:rPr>
        <w:t>[</w:t>
      </w:r>
      <w:r w:rsidRPr="00B63CDB">
        <w:rPr>
          <w:rFonts w:cs="Arial"/>
          <w:b/>
          <w:szCs w:val="20"/>
          <w:highlight w:val="yellow"/>
        </w:rPr>
        <w:t>DOPLNIT</w:t>
      </w:r>
      <w:r w:rsidRPr="00B63CDB">
        <w:rPr>
          <w:rFonts w:cs="Arial"/>
          <w:b/>
          <w:szCs w:val="20"/>
        </w:rPr>
        <w:t>],</w:t>
      </w:r>
      <w:r w:rsidRPr="00D815D9">
        <w:rPr>
          <w:rFonts w:cs="Arial"/>
          <w:b/>
          <w:szCs w:val="20"/>
        </w:rPr>
        <w:t xml:space="preserve">- </w:t>
      </w:r>
      <w:r w:rsidRPr="00D815D9">
        <w:rPr>
          <w:b/>
        </w:rPr>
        <w:t>Kč bez DPH</w:t>
      </w:r>
      <w:r>
        <w:t xml:space="preserve"> a cena za fázi II. díla činí </w:t>
      </w:r>
      <w:r w:rsidRPr="00B63CDB">
        <w:rPr>
          <w:rFonts w:cs="Arial"/>
          <w:b/>
          <w:szCs w:val="20"/>
        </w:rPr>
        <w:t>[</w:t>
      </w:r>
      <w:r w:rsidRPr="00B63CDB">
        <w:rPr>
          <w:rFonts w:cs="Arial"/>
          <w:b/>
          <w:szCs w:val="20"/>
          <w:highlight w:val="yellow"/>
        </w:rPr>
        <w:t>DOPLNIT</w:t>
      </w:r>
      <w:r w:rsidRPr="00B63CDB">
        <w:rPr>
          <w:rFonts w:cs="Arial"/>
          <w:b/>
          <w:szCs w:val="20"/>
        </w:rPr>
        <w:t>],</w:t>
      </w:r>
      <w:r w:rsidRPr="00D815D9">
        <w:rPr>
          <w:rFonts w:cs="Arial"/>
          <w:b/>
          <w:szCs w:val="20"/>
        </w:rPr>
        <w:t xml:space="preserve">- </w:t>
      </w:r>
      <w:r w:rsidRPr="00D815D9">
        <w:rPr>
          <w:b/>
        </w:rPr>
        <w:t>Kč bez DPH</w:t>
      </w:r>
      <w:r w:rsidR="00D23C06">
        <w:t>.</w:t>
      </w:r>
      <w:r w:rsidRPr="00B63CDB">
        <w:t xml:space="preserve"> </w:t>
      </w:r>
      <w:r w:rsidR="00D23C06">
        <w:t xml:space="preserve">Režim DPH bude uplatněn v souladu se zákonem č. </w:t>
      </w:r>
      <w:r w:rsidR="00D23C06" w:rsidRPr="00B63CDB">
        <w:t>235/2004 Sb., o dani z přidané hodnoty, ve znění pozdějších předpisů (dále jen „</w:t>
      </w:r>
      <w:r w:rsidR="00D23C06" w:rsidRPr="00B63CDB">
        <w:rPr>
          <w:b/>
        </w:rPr>
        <w:t>ZDPH</w:t>
      </w:r>
      <w:r w:rsidR="00D23C06" w:rsidRPr="00B63CDB">
        <w:t>“)</w:t>
      </w:r>
      <w:r w:rsidRPr="00B63CDB">
        <w:t xml:space="preserve">. Specifikace ceny </w:t>
      </w:r>
      <w:r>
        <w:t>jednotlivých položek plnění</w:t>
      </w:r>
      <w:r w:rsidRPr="00B63CDB">
        <w:t xml:space="preserve"> je uvedena v přílohách této smlouvy.</w:t>
      </w:r>
    </w:p>
    <w:p w14:paraId="5AC359BC" w14:textId="77777777" w:rsidR="009B6029" w:rsidRPr="00B63CDB" w:rsidRDefault="00047695" w:rsidP="009B6029">
      <w:pPr>
        <w:pStyle w:val="ListNumber-ContractCzechRadio"/>
      </w:pPr>
      <w:r w:rsidRPr="00B63CDB">
        <w:t>Cen</w:t>
      </w:r>
      <w:r>
        <w:t>y</w:t>
      </w:r>
      <w:r w:rsidRPr="00B63CDB">
        <w:t xml:space="preserve"> dle předchozího odstavce této smlouvy j</w:t>
      </w:r>
      <w:r>
        <w:t>sou</w:t>
      </w:r>
      <w:r w:rsidRPr="00B63CDB">
        <w:t xml:space="preserve"> konečn</w:t>
      </w:r>
      <w:r>
        <w:t>é</w:t>
      </w:r>
      <w:r w:rsidRPr="00B63CDB">
        <w:t xml:space="preserve"> a zahrnuj</w:t>
      </w:r>
      <w:r>
        <w:t>í</w:t>
      </w:r>
      <w:r w:rsidRPr="00B63CDB">
        <w:t xml:space="preserve"> veškeré náklady zhotovitele související s provedením díla dle této smlouvy. Objednatel neposkytuje jakékoli zálohy.</w:t>
      </w:r>
    </w:p>
    <w:p w14:paraId="13566F98" w14:textId="5983CF1C" w:rsidR="009B6029" w:rsidRPr="00B63CDB" w:rsidRDefault="00047695" w:rsidP="009B6029">
      <w:pPr>
        <w:pStyle w:val="ListNumber-ContractCzechRadio"/>
      </w:pPr>
      <w:r w:rsidRPr="00B63CDB">
        <w:t xml:space="preserve">Úhrada ceny </w:t>
      </w:r>
      <w:r>
        <w:t xml:space="preserve">za každou fázi díla </w:t>
      </w:r>
      <w:r w:rsidRPr="00B63CDB">
        <w:t xml:space="preserve">bude provedena objednatelem po odevzdání </w:t>
      </w:r>
      <w:r>
        <w:t xml:space="preserve">příslušné fáze </w:t>
      </w:r>
      <w:r w:rsidRPr="00B63CDB">
        <w:t xml:space="preserve">díla </w:t>
      </w:r>
      <w:r>
        <w:t xml:space="preserve">objednateli </w:t>
      </w:r>
      <w:r w:rsidRPr="00B63CDB">
        <w:t>na základě daňového dokladu (dále jen „</w:t>
      </w:r>
      <w:r w:rsidRPr="00B63CDB">
        <w:rPr>
          <w:b/>
        </w:rPr>
        <w:t>faktura</w:t>
      </w:r>
      <w:r w:rsidRPr="00B63CDB">
        <w:t>“). Zhotovitel má právo na zaplacení ceny okamžikem řádného splnění svého závazku, tedy okamžikem dokončení</w:t>
      </w:r>
      <w:r>
        <w:t xml:space="preserve"> dané fáze</w:t>
      </w:r>
      <w:r w:rsidRPr="00B63CDB">
        <w:t xml:space="preserve"> díla.  </w:t>
      </w:r>
    </w:p>
    <w:p w14:paraId="7603DC14" w14:textId="30AD4C80" w:rsidR="009B6029" w:rsidRPr="00B63CDB" w:rsidRDefault="00047695" w:rsidP="009B6029">
      <w:pPr>
        <w:pStyle w:val="ListNumber-ContractCzechRadio"/>
      </w:pPr>
      <w:r w:rsidRPr="00B63CDB">
        <w:t xml:space="preserve">Splatnost faktury činí 24 dnů od </w:t>
      </w:r>
      <w:r w:rsidR="00D23C06">
        <w:t xml:space="preserve">data </w:t>
      </w:r>
      <w:r w:rsidRPr="00B63CDB">
        <w:t xml:space="preserve">jejího </w:t>
      </w:r>
      <w:r w:rsidR="00D23C06">
        <w:t>vystavení zhotovitelem</w:t>
      </w:r>
      <w:r w:rsidRPr="00B63CDB">
        <w:t xml:space="preserve"> za předpokladu, že k doručení faktury</w:t>
      </w:r>
      <w:r w:rsidR="00D23C06">
        <w:t xml:space="preserve"> objednateli</w:t>
      </w:r>
      <w:r w:rsidRPr="00B63CDB">
        <w:t xml:space="preserve"> dojde do 3 dnů od data jejího vystavení. V případě pozdějšího doručení faktury činí splatnost 21 dnů od data jejího skutečného doručení objednateli.  </w:t>
      </w:r>
    </w:p>
    <w:p w14:paraId="0D1EDE82" w14:textId="77777777" w:rsidR="009B6029" w:rsidRPr="00B63CDB" w:rsidRDefault="00047695" w:rsidP="009B6029">
      <w:pPr>
        <w:pStyle w:val="ListNumber-ContractCzechRadio"/>
      </w:pPr>
      <w:r w:rsidRPr="00B63CDB">
        <w:t>Faktura musí mít veškeré náležitosti dle platných právních předpisů a její součástí musí být kompletní rozpis fakturované částky a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až okamžikem doručení nové nebo opravené faktury objednateli.</w:t>
      </w:r>
    </w:p>
    <w:p w14:paraId="744AE2C9" w14:textId="07EB3329" w:rsidR="009B6029" w:rsidRPr="00B63CDB" w:rsidRDefault="00047695" w:rsidP="009B6029">
      <w:pPr>
        <w:pStyle w:val="ListNumber-ContractCzechRadio"/>
      </w:pPr>
      <w:r w:rsidRPr="00B63CDB">
        <w:t xml:space="preserve">Poskytovatel zdanitelného plnění prohlašuje, že není v souladu s § 106a </w:t>
      </w:r>
      <w:r w:rsidRPr="00D815D9">
        <w:t>ZDPH</w:t>
      </w:r>
      <w:r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7EB36BF" w14:textId="77777777" w:rsidR="009B6029" w:rsidRPr="00B63CDB" w:rsidRDefault="00047695" w:rsidP="009B6029">
      <w:pPr>
        <w:pStyle w:val="Heading-Number-ContractCzechRadio"/>
        <w:rPr>
          <w:rFonts w:cs="Arial"/>
          <w:color w:val="auto"/>
        </w:rPr>
      </w:pPr>
      <w:r w:rsidRPr="00B63CDB">
        <w:rPr>
          <w:rFonts w:cs="Arial"/>
          <w:color w:val="auto"/>
        </w:rPr>
        <w:lastRenderedPageBreak/>
        <w:t>Změna ceny a rozsahu prací</w:t>
      </w:r>
    </w:p>
    <w:p w14:paraId="15A035CD" w14:textId="77777777" w:rsidR="009B6029" w:rsidRPr="00B63CDB" w:rsidRDefault="00047695" w:rsidP="009B6029">
      <w:pPr>
        <w:pStyle w:val="ListNumber-ContractCzechRadio"/>
      </w:pPr>
      <w:r w:rsidRPr="00B63CDB">
        <w:t>Objednatel je oprávněn nařídit neprovádění některých částí díla (tzv. méněpráce) nebo provedení částí díla nad rámec kvality nebo množství uvedených v této smlouvě (tzv. vícepráce).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3E3CA90D" w14:textId="77777777" w:rsidR="009B6029" w:rsidRPr="00B63CDB" w:rsidRDefault="00047695" w:rsidP="009B6029">
      <w:pPr>
        <w:pStyle w:val="ListNumber-ContractCzechRadio"/>
      </w:pPr>
      <w:r w:rsidRPr="00B63CDB">
        <w:t>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smlouvy. Smluvní strany se mohou dohodnout i na průběžném vyhotovování dodatků.</w:t>
      </w:r>
    </w:p>
    <w:p w14:paraId="382E3EAD" w14:textId="77777777" w:rsidR="009B6029" w:rsidRPr="00B63CDB" w:rsidRDefault="00047695" w:rsidP="009B6029">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14:paraId="61273C5A" w14:textId="77777777" w:rsidR="009B6029" w:rsidRPr="00B63CDB" w:rsidRDefault="00047695" w:rsidP="009B6029">
      <w:pPr>
        <w:pStyle w:val="ListNumber-ContractCzechRadio"/>
      </w:pPr>
      <w:r w:rsidRPr="00B63CDB">
        <w:t>Celková cena víceprací nesmí překročit částku rovnající se 30 % původní ceny díla.</w:t>
      </w:r>
    </w:p>
    <w:p w14:paraId="394329CE" w14:textId="77777777" w:rsidR="009B6029" w:rsidRPr="00B63CDB" w:rsidRDefault="00047695" w:rsidP="009B6029">
      <w:pPr>
        <w:pStyle w:val="ListNumber-ContractCzechRadio"/>
      </w:pPr>
      <w:r w:rsidRPr="00B63CDB">
        <w:t xml:space="preserve">Cenu díla je možné měnit pouze na základě projednání změny díla dle tohoto článku smlouvy:  </w:t>
      </w:r>
    </w:p>
    <w:p w14:paraId="60A786E5" w14:textId="77777777" w:rsidR="009B6029" w:rsidRPr="00B63CDB" w:rsidRDefault="00047695" w:rsidP="009B6029">
      <w:pPr>
        <w:pStyle w:val="ListLetter-ContractCzechRadio"/>
      </w:pPr>
      <w:r w:rsidRPr="00B63CDB">
        <w:t>odečtením veškerých nákladů na méněpráce dle cen uvedených v cenové nabídce zhotovitele, která je součástí smlouvy, jako její příloha;</w:t>
      </w:r>
    </w:p>
    <w:p w14:paraId="15EEEED6" w14:textId="77777777" w:rsidR="009B6029" w:rsidRPr="00B63CDB" w:rsidRDefault="00047695" w:rsidP="009B6029">
      <w:pPr>
        <w:pStyle w:val="ListLetter-ContractCzechRadio"/>
      </w:pPr>
      <w:r w:rsidRPr="00B63CDB">
        <w:t xml:space="preserve">připočtením cen víceprací oceněných podle: </w:t>
      </w:r>
    </w:p>
    <w:p w14:paraId="0A4D53F3" w14:textId="77777777" w:rsidR="009B6029" w:rsidRPr="00B63CDB" w:rsidRDefault="00047695" w:rsidP="00922FC0">
      <w:pPr>
        <w:pStyle w:val="ListNumber-ContractCzechRadio"/>
        <w:numPr>
          <w:ilvl w:val="0"/>
          <w:numId w:val="19"/>
        </w:numPr>
        <w:tabs>
          <w:tab w:val="clear" w:pos="936"/>
          <w:tab w:val="left" w:pos="993"/>
        </w:tabs>
      </w:pPr>
      <w:bookmarkStart w:id="0" w:name="_GoBack"/>
      <w:r w:rsidRPr="00B63CDB">
        <w:t>jednotkových cen uvedených v cenové nabídce zhotovitele dle množství odsouhlaseného objednatelem; nebo</w:t>
      </w:r>
    </w:p>
    <w:p w14:paraId="539A3A56" w14:textId="77777777" w:rsidR="009B6029" w:rsidRPr="00B63CDB" w:rsidRDefault="00047695" w:rsidP="00922FC0">
      <w:pPr>
        <w:pStyle w:val="ListNumber-ContractCzechRadio"/>
        <w:numPr>
          <w:ilvl w:val="0"/>
          <w:numId w:val="19"/>
        </w:numPr>
        <w:tabs>
          <w:tab w:val="clear" w:pos="936"/>
          <w:tab w:val="left" w:pos="993"/>
        </w:tabs>
      </w:pPr>
      <w:r w:rsidRPr="00B63CDB">
        <w:t>v případě, že není možné takto vícepráce ocenit, bude použito ceníku URS platného v době provádění díla.</w:t>
      </w:r>
    </w:p>
    <w:bookmarkEnd w:id="0"/>
    <w:p w14:paraId="5EBCE3C3" w14:textId="77777777" w:rsidR="009B6029" w:rsidRPr="00B63CDB" w:rsidRDefault="00047695" w:rsidP="009B6029">
      <w:pPr>
        <w:pStyle w:val="ListNumber-ContractCzechRadio"/>
      </w:pPr>
      <w:r w:rsidRPr="00B63CDB">
        <w:t>Vícepráce a méněpráce nelze vůči sobě vzájemně započítat.</w:t>
      </w:r>
    </w:p>
    <w:p w14:paraId="0F7A869C" w14:textId="77777777" w:rsidR="009B6029" w:rsidRPr="00B63CDB" w:rsidRDefault="00047695" w:rsidP="009B6029">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14:paraId="6A8ACF2F" w14:textId="77777777" w:rsidR="009B6029" w:rsidRPr="00B63CDB" w:rsidRDefault="00047695" w:rsidP="009B6029">
      <w:pPr>
        <w:pStyle w:val="Heading-Number-ContractCzechRadio"/>
        <w:rPr>
          <w:rFonts w:cs="Arial"/>
          <w:color w:val="auto"/>
        </w:rPr>
      </w:pPr>
      <w:r w:rsidRPr="00B63CDB">
        <w:rPr>
          <w:rFonts w:cs="Arial"/>
          <w:color w:val="auto"/>
          <w:szCs w:val="24"/>
        </w:rPr>
        <w:lastRenderedPageBreak/>
        <w:t>Odevzdání díla a jeho převzetí</w:t>
      </w:r>
    </w:p>
    <w:p w14:paraId="6A3B26F9" w14:textId="7B917B52" w:rsidR="009B6029" w:rsidRPr="00B63CDB" w:rsidRDefault="00047695" w:rsidP="009B6029">
      <w:pPr>
        <w:pStyle w:val="ListNumber-ContractCzechRadio"/>
      </w:pPr>
      <w:r w:rsidRPr="00B63CDB">
        <w:t>Smluvní strany potvrdí odevzdání</w:t>
      </w:r>
      <w:r>
        <w:t xml:space="preserve"> každé fáze</w:t>
      </w:r>
      <w:r w:rsidRPr="00B63CDB">
        <w:t xml:space="preserve"> díla</w:t>
      </w:r>
      <w:r w:rsidR="00824B9B">
        <w:t xml:space="preserve">, tj. fáze I. i fáze II., </w:t>
      </w:r>
      <w:r w:rsidRPr="00B63CDB">
        <w:t>a je</w:t>
      </w:r>
      <w:r>
        <w:t>j</w:t>
      </w:r>
      <w:r w:rsidR="00824B9B">
        <w:t>ich</w:t>
      </w:r>
      <w:r w:rsidRPr="00B63CDB">
        <w:t xml:space="preserve"> převzetí v ujednaném rozsahu a kvalitě podpisem protokolu o odevzdání (dále jen „</w:t>
      </w:r>
      <w:r w:rsidRPr="00B63CDB">
        <w:rPr>
          <w:b/>
        </w:rPr>
        <w:t>protokol o odevzdání</w:t>
      </w:r>
      <w:r w:rsidRPr="00B63CDB">
        <w:t xml:space="preserve">“), </w:t>
      </w:r>
      <w:r>
        <w:t xml:space="preserve">který </w:t>
      </w:r>
      <w:r w:rsidRPr="00B63CDB">
        <w:t>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 Objednatel je oprávněn požadovat před podpisem předávacího protokolu provedení zkoušky funkčnosti díla zhotovitelem.</w:t>
      </w:r>
    </w:p>
    <w:p w14:paraId="7A5303AF" w14:textId="77777777" w:rsidR="009B6029" w:rsidRPr="00B63CDB" w:rsidRDefault="00047695" w:rsidP="009B6029">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5DC1399F" w14:textId="77777777" w:rsidR="009B6029" w:rsidRPr="00B63CDB" w:rsidRDefault="00047695" w:rsidP="005A349A">
      <w:pPr>
        <w:pStyle w:val="ListNumber-ContractCzechRadio"/>
      </w:pPr>
      <w:r w:rsidRPr="00B63CDB">
        <w:t>Dílo je dokončeno až okamžikem odevzdání díla bez jakýchkoliv vad a nedodělků objednateli.</w:t>
      </w:r>
    </w:p>
    <w:p w14:paraId="58CC7C13" w14:textId="77777777" w:rsidR="009B6029" w:rsidRPr="00B63CDB" w:rsidRDefault="00047695" w:rsidP="009B6029">
      <w:pPr>
        <w:pStyle w:val="Heading-Number-ContractCzechRadio"/>
        <w:rPr>
          <w:color w:val="auto"/>
        </w:rPr>
      </w:pPr>
      <w:r>
        <w:rPr>
          <w:color w:val="auto"/>
        </w:rPr>
        <w:t>Převod práv</w:t>
      </w:r>
      <w:r w:rsidRPr="00B63CDB">
        <w:rPr>
          <w:color w:val="auto"/>
        </w:rPr>
        <w:t>, přechod nebezpečí škody</w:t>
      </w:r>
    </w:p>
    <w:p w14:paraId="37C0D3A6" w14:textId="48EE2DD7" w:rsidR="009B6029" w:rsidRPr="00B63CDB" w:rsidRDefault="00047695" w:rsidP="009B6029">
      <w:pPr>
        <w:pStyle w:val="ListNumber-ContractCzechRadio"/>
      </w:pPr>
      <w:r w:rsidRPr="00B63CDB">
        <w:t>Smluvní strany se dohodly na tom, že k</w:t>
      </w:r>
      <w:r>
        <w:t xml:space="preserve"> poskytnutí licence k fázi I. díla a k </w:t>
      </w:r>
      <w:r w:rsidRPr="00B63CDB">
        <w:t>převodu vlastnického práva k</w:t>
      </w:r>
      <w:r>
        <w:t xml:space="preserve"> fáze II. </w:t>
      </w:r>
      <w:r w:rsidRPr="00B63CDB">
        <w:t>díl</w:t>
      </w:r>
      <w:r>
        <w:t>a</w:t>
      </w:r>
      <w:r w:rsidRPr="00B63CDB">
        <w:t xml:space="preserve"> ze zhotovitele na objednatele</w:t>
      </w:r>
      <w:r w:rsidR="00CE705A">
        <w:t xml:space="preserve"> dochází</w:t>
      </w:r>
      <w:r w:rsidRPr="00B63CDB">
        <w:t xml:space="preserve"> </w:t>
      </w:r>
      <w:r>
        <w:t xml:space="preserve">vždy </w:t>
      </w:r>
      <w:r w:rsidRPr="00B63CDB">
        <w:t xml:space="preserve">okamžikem odevzdání </w:t>
      </w:r>
      <w:r>
        <w:t xml:space="preserve">příslušné fáze </w:t>
      </w:r>
      <w:r w:rsidRPr="00B63CDB">
        <w:t xml:space="preserve">díla objednateli (tj. zástupci pro věcná jednání dle této smlouvy nebo jiné prokazatelně pověřené osobě objednatele). </w:t>
      </w:r>
    </w:p>
    <w:p w14:paraId="7B844C9C" w14:textId="77777777" w:rsidR="009B6029" w:rsidRPr="00B63CDB" w:rsidRDefault="00047695" w:rsidP="009B6029">
      <w:pPr>
        <w:pStyle w:val="ListNumber-ContractCzechRadio"/>
      </w:pPr>
      <w:r w:rsidRPr="00B63CDB">
        <w:t xml:space="preserve">Odevzdáním </w:t>
      </w:r>
      <w:r>
        <w:t xml:space="preserve">fáze </w:t>
      </w:r>
      <w:r w:rsidRPr="00B63CDB">
        <w:t xml:space="preserve">díla je současné splnění následujících podmínek: </w:t>
      </w:r>
    </w:p>
    <w:p w14:paraId="1D7BFD8D" w14:textId="17DF0785" w:rsidR="009B6029" w:rsidRPr="00B63CDB" w:rsidRDefault="00047695" w:rsidP="009B6029">
      <w:pPr>
        <w:pStyle w:val="ListLetter-ContractCzechRadio"/>
      </w:pPr>
      <w:r w:rsidRPr="00B63CDB">
        <w:t xml:space="preserve">předvedení způsobilosti </w:t>
      </w:r>
      <w:r>
        <w:t xml:space="preserve">fáze </w:t>
      </w:r>
      <w:r w:rsidRPr="00B63CDB">
        <w:t>díla sloužit svému účelu zhotovitelem objednateli a umožnění objednateli nakládat s</w:t>
      </w:r>
      <w:r w:rsidR="00CE705A">
        <w:t> </w:t>
      </w:r>
      <w:r w:rsidRPr="00B63CDB">
        <w:t>funkční</w:t>
      </w:r>
      <w:r w:rsidR="00CE705A">
        <w:t xml:space="preserve"> fází díla</w:t>
      </w:r>
      <w:r w:rsidRPr="00B63CDB">
        <w:t xml:space="preserve"> v místě plnění podle této smlouvy;</w:t>
      </w:r>
    </w:p>
    <w:p w14:paraId="38BACDE2" w14:textId="5AAC1CF0" w:rsidR="009B6029" w:rsidRPr="00B63CDB" w:rsidRDefault="00047695" w:rsidP="009B6029">
      <w:pPr>
        <w:pStyle w:val="ListLetter-ContractCzechRadio"/>
      </w:pPr>
      <w:r w:rsidRPr="00B63CDB">
        <w:t xml:space="preserve">faktické předání </w:t>
      </w:r>
      <w:r w:rsidR="00CE705A">
        <w:t xml:space="preserve">fáze díla </w:t>
      </w:r>
      <w:r w:rsidRPr="00B63CDB">
        <w:t>zhotovitelem objednateli bez vad a nedodělků (vč. kompletní dokumentace díla);</w:t>
      </w:r>
    </w:p>
    <w:p w14:paraId="717931C3" w14:textId="3C39B9CB" w:rsidR="009B6029" w:rsidRPr="00B63CDB" w:rsidRDefault="00047695" w:rsidP="009B6029">
      <w:pPr>
        <w:pStyle w:val="ListLetter-ContractCzechRadio"/>
      </w:pPr>
      <w:r w:rsidRPr="00B63CDB">
        <w:t>podpis protokolu o odevzdání ob</w:t>
      </w:r>
      <w:r>
        <w:t>ěma</w:t>
      </w:r>
      <w:r w:rsidRPr="00B63CDB">
        <w:t xml:space="preserve"> smluvní</w:t>
      </w:r>
      <w:r>
        <w:t>mi</w:t>
      </w:r>
      <w:r w:rsidRPr="00B63CDB">
        <w:t xml:space="preserve"> stran</w:t>
      </w:r>
      <w:r>
        <w:t>ami</w:t>
      </w:r>
      <w:r w:rsidRPr="00B63CDB">
        <w:t>.</w:t>
      </w:r>
    </w:p>
    <w:p w14:paraId="5176FDCD" w14:textId="77777777" w:rsidR="009B6029" w:rsidRPr="00B63CDB" w:rsidRDefault="00047695" w:rsidP="009B6029">
      <w:pPr>
        <w:pStyle w:val="ListNumber-ContractCzechRadio"/>
      </w:pPr>
      <w:r w:rsidRPr="00B63CDB">
        <w:t>Smluvní strany se dále dohodly na tom, že nebezpečí škody na</w:t>
      </w:r>
      <w:r>
        <w:t xml:space="preserve"> fázi</w:t>
      </w:r>
      <w:r w:rsidRPr="00B63CDB">
        <w:t xml:space="preserve"> díl</w:t>
      </w:r>
      <w:r>
        <w:t>a</w:t>
      </w:r>
      <w:r w:rsidRPr="00B63CDB">
        <w:t xml:space="preserve"> přechází na objednatele současně s nabytím vlastnického práva k dílu dle předchozího článku této smlouvy.</w:t>
      </w:r>
    </w:p>
    <w:p w14:paraId="5CF373F8" w14:textId="77777777" w:rsidR="009B6029" w:rsidRPr="00B63CDB" w:rsidRDefault="00047695" w:rsidP="009B6029">
      <w:pPr>
        <w:pStyle w:val="Heading-Number-ContractCzechRadio"/>
        <w:rPr>
          <w:color w:val="auto"/>
        </w:rPr>
      </w:pPr>
      <w:r w:rsidRPr="00B63CDB">
        <w:rPr>
          <w:color w:val="auto"/>
        </w:rPr>
        <w:t>Jakost díla a záruka</w:t>
      </w:r>
    </w:p>
    <w:p w14:paraId="02B4CA6A" w14:textId="77777777" w:rsidR="009B6029" w:rsidRPr="00B63CDB" w:rsidRDefault="00047695" w:rsidP="009B6029">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6CC5E566" w14:textId="77777777" w:rsidR="009B6029" w:rsidRPr="00B63CDB" w:rsidRDefault="00047695" w:rsidP="009B6029">
      <w:pPr>
        <w:pStyle w:val="ListNumber-ContractCzechRadio"/>
      </w:pPr>
      <w:r w:rsidRPr="00B63CDB">
        <w:t xml:space="preserve">Zhotovitel poskytuje na dílo záruku za jakost v délce </w:t>
      </w:r>
      <w:r w:rsidRPr="005A349A">
        <w:rPr>
          <w:b/>
        </w:rPr>
        <w:t>24 měsíců</w:t>
      </w:r>
      <w:r w:rsidRPr="00B63CDB">
        <w:t xml:space="preserve">.  </w:t>
      </w:r>
    </w:p>
    <w:p w14:paraId="7EFE704A" w14:textId="77777777" w:rsidR="009B6029" w:rsidRPr="00B63CDB" w:rsidRDefault="00047695" w:rsidP="009B6029">
      <w:pPr>
        <w:pStyle w:val="ListNumber-ContractCzechRadio"/>
      </w:pPr>
      <w:r w:rsidRPr="00B63CDB">
        <w:t xml:space="preserve">Záruka počíná běžet od okamžiku protokolárního odevzdání </w:t>
      </w:r>
      <w:r>
        <w:t xml:space="preserve">kompletního </w:t>
      </w:r>
      <w:r w:rsidRPr="00B63CDB">
        <w:t>díla objednateli.</w:t>
      </w:r>
    </w:p>
    <w:p w14:paraId="0226CFEE" w14:textId="77777777" w:rsidR="009B6029" w:rsidRDefault="00047695" w:rsidP="009B6029">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w:t>
      </w:r>
      <w:r w:rsidRPr="00B63CDB">
        <w:lastRenderedPageBreak/>
        <w:t xml:space="preserve">díla, které se na díle vyskytnou v průběhu záruční doby. Zhotovitel je povinen odstranit vadu díla na své náklady ve lhůtě stanovené v reklamačním protokolu, který jsou smluvní strany povinny sepsat. </w:t>
      </w:r>
    </w:p>
    <w:p w14:paraId="2603997B" w14:textId="77777777" w:rsidR="009B6029" w:rsidRPr="00B63CDB" w:rsidRDefault="00047695" w:rsidP="009B6029">
      <w:pPr>
        <w:pStyle w:val="ListNumber-ContractCzechRadio"/>
      </w:pPr>
      <w:r w:rsidRPr="00B63CDB">
        <w:t xml:space="preserve">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7323CA1E" w14:textId="77777777" w:rsidR="009B6029" w:rsidRPr="00B63CDB" w:rsidRDefault="00047695" w:rsidP="009B6029">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14:paraId="3F0DC7DA" w14:textId="77777777" w:rsidR="009B6029" w:rsidRPr="00B63CDB" w:rsidRDefault="00047695" w:rsidP="009B6029">
      <w:pPr>
        <w:pStyle w:val="ListNumber-ContractCzechRadio"/>
      </w:pPr>
      <w:r w:rsidRPr="00B63CDB">
        <w:t>Záruční doba se prodlužuje o dobu ode dne oznámení vady zhotoviteli do dne protokolárního převzetí opraveného díla smlouvy objednatelem.</w:t>
      </w:r>
    </w:p>
    <w:p w14:paraId="0EB8BFDA" w14:textId="77777777" w:rsidR="009B6029" w:rsidRPr="00B63CDB" w:rsidRDefault="00047695" w:rsidP="009B6029">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60A4D6E0" w14:textId="77777777" w:rsidR="009B6029" w:rsidRDefault="00047695" w:rsidP="009B6029">
      <w:pPr>
        <w:pStyle w:val="ListNumber-ContractCzechRadio"/>
      </w:pPr>
      <w:r w:rsidRPr="00B63CDB">
        <w:t>Objednatel je oprávněn vyzvat zhotovitele ke kontrole díla před uplynutím záruční doby. Zhotovitel se zavazuje této kontroly zúčastnit.</w:t>
      </w:r>
    </w:p>
    <w:p w14:paraId="2ED4308F" w14:textId="77777777" w:rsidR="009B6029" w:rsidRPr="00360AE3" w:rsidRDefault="00047695" w:rsidP="009B6029">
      <w:pPr>
        <w:pStyle w:val="Heading-Number-ContractCzechRadio"/>
        <w:rPr>
          <w:color w:val="auto"/>
        </w:rPr>
      </w:pPr>
      <w:r w:rsidRPr="00360AE3">
        <w:rPr>
          <w:color w:val="auto"/>
        </w:rPr>
        <w:t>Práva a povinnosti smluvních stran</w:t>
      </w:r>
    </w:p>
    <w:p w14:paraId="1D57A7FB" w14:textId="77777777" w:rsidR="009B6029" w:rsidRPr="00360AE3" w:rsidRDefault="00047695" w:rsidP="009B6029">
      <w:pPr>
        <w:pStyle w:val="ListNumber-ContractCzechRadio"/>
      </w:pPr>
      <w:r w:rsidRPr="00360AE3">
        <w:t xml:space="preserve">Objednatel umožní zhotoviteli po dobu zpracování díla přístup do předmětného objektu a poskytne zhotoviteli potřebnou součinnost ve vzájemně předem dohodnutých termínech. </w:t>
      </w:r>
    </w:p>
    <w:p w14:paraId="46D40D58" w14:textId="77777777" w:rsidR="009B6029" w:rsidRPr="00360AE3" w:rsidRDefault="00047695" w:rsidP="009B6029">
      <w:pPr>
        <w:pStyle w:val="ListNumber-ContractCzechRadio"/>
      </w:pPr>
      <w:r w:rsidRPr="00360AE3">
        <w:t>Žádné jednání nebo opomenutí objednatele nebo zhotovitele se nebude považovat za dobrovolné odmítnutí jakéhokoliv práva nebo povinnosti, které tyto osoby mají podle této smlouvy, kromě případů písemně dohodnutých. Obdobně žádné jednání nebo opomenutí se nebude považovat za souhlas s jakýmkoliv neplněním podle této smlouvy, kromě případů písemně dohodnutých.</w:t>
      </w:r>
    </w:p>
    <w:p w14:paraId="5010B58B" w14:textId="77777777" w:rsidR="009B6029" w:rsidRPr="00360AE3" w:rsidRDefault="00047695" w:rsidP="009B6029">
      <w:pPr>
        <w:pStyle w:val="ListNumber-ContractCzechRadio"/>
      </w:pPr>
      <w:r w:rsidRPr="00360AE3">
        <w:t>Zhotovitel je povinen řídit se písemnými pokyny objednatele směřujícími k včasnému a úspěšnému dokončení díla podle této smlouvy. Zhotovitel se zavazuje písemně upozornit na eventuální nesprávnost, spornost nebo mylnost pokynů a rovněž na následky takových objednatelových pokynů.</w:t>
      </w:r>
    </w:p>
    <w:p w14:paraId="2C1187C3" w14:textId="77777777" w:rsidR="009B6029" w:rsidRPr="00360AE3" w:rsidRDefault="00047695" w:rsidP="009B6029">
      <w:pPr>
        <w:pStyle w:val="ListNumber-ContractCzechRadio"/>
      </w:pPr>
      <w:r w:rsidRPr="00360AE3">
        <w:t>Zhotovitel se zavazuje ocenit oznámené změny díla (obdobně dle ustanovení o ceně díla, tj. dle platného Sazebníku pro navrhování nabídkových cen projektových prací a IČ UNIKA) a následně tyto změny provést po jejich potvrzení oběma smluvními stranami.</w:t>
      </w:r>
    </w:p>
    <w:p w14:paraId="37921DC1" w14:textId="77777777" w:rsidR="009B6029" w:rsidRPr="00360AE3" w:rsidRDefault="00047695" w:rsidP="009B6029">
      <w:pPr>
        <w:pStyle w:val="ListNumber-ContractCzechRadio"/>
      </w:pPr>
      <w:r w:rsidRPr="00360AE3">
        <w:t xml:space="preserve">Zhotovitel se zavazuje, že na náklady objednatele odstraní bez zbytečného odkladu vady způsobené jednáním nebo opomenutím objednatele, </w:t>
      </w:r>
      <w:r>
        <w:t xml:space="preserve">a to </w:t>
      </w:r>
      <w:r w:rsidRPr="00360AE3">
        <w:t>po jejich potvrzení oběma smluvními stranami.</w:t>
      </w:r>
    </w:p>
    <w:p w14:paraId="7B8C4DC0" w14:textId="77777777" w:rsidR="009B6029" w:rsidRPr="00360AE3" w:rsidRDefault="00047695" w:rsidP="009B6029">
      <w:pPr>
        <w:pStyle w:val="ListNumber-ContractCzechRadio"/>
      </w:pPr>
      <w:r w:rsidRPr="00360AE3">
        <w:t xml:space="preserve">Zhotovitel se zavazuje, že neposkytne výsledek činnosti, jenž je předmětem plnění zakázky, jiné osobě než objednateli nebo jím pověřené osobě. Zhotovitel je oprávněn poskytnout výsledek činnosti, jenž je předmětem plnění zakázky osobám, které jsou účastny na </w:t>
      </w:r>
      <w:r w:rsidRPr="00360AE3">
        <w:lastRenderedPageBreak/>
        <w:t xml:space="preserve">projednávání díla jako zástupci dotčených orgánů státní správy k zajištění povolení změny stavby.   </w:t>
      </w:r>
    </w:p>
    <w:p w14:paraId="508FBA62" w14:textId="77777777" w:rsidR="009B6029" w:rsidRPr="00360AE3" w:rsidRDefault="00047695" w:rsidP="009B6029">
      <w:pPr>
        <w:pStyle w:val="ListNumber-ContractCzechRadio"/>
      </w:pPr>
      <w:r w:rsidRPr="00360AE3">
        <w:t>Zhotovitel je povinen akceptovat vyloučení svých zaměstnanců, spolupracujících pracovníků nebo poddodavatelů (dále souhrnně jen jako „</w:t>
      </w:r>
      <w:r w:rsidRPr="00360AE3">
        <w:rPr>
          <w:b/>
        </w:rPr>
        <w:t>poddodavatel</w:t>
      </w:r>
      <w:r w:rsidRPr="00360AE3">
        <w:t>“) na základě oprávněného návrhu objednatele. Za oprávněný důvod se považuje zejména:</w:t>
      </w:r>
    </w:p>
    <w:p w14:paraId="34EE105A" w14:textId="77777777" w:rsidR="009B6029" w:rsidRPr="00360AE3" w:rsidRDefault="00047695" w:rsidP="009B6029">
      <w:pPr>
        <w:pStyle w:val="ListLetter-ContractCzechRadio"/>
      </w:pPr>
      <w:r w:rsidRPr="00360AE3">
        <w:t>opakovaně nedostatečná kvalita poddodávky</w:t>
      </w:r>
      <w:r w:rsidRPr="00360AE3">
        <w:rPr>
          <w:rFonts w:cs="Arial"/>
        </w:rPr>
        <w:t>;</w:t>
      </w:r>
    </w:p>
    <w:p w14:paraId="2BF622DD" w14:textId="77777777" w:rsidR="009B6029" w:rsidRPr="00360AE3" w:rsidRDefault="00047695" w:rsidP="009B6029">
      <w:pPr>
        <w:pStyle w:val="ListLetter-ContractCzechRadio"/>
      </w:pPr>
      <w:r w:rsidRPr="00360AE3">
        <w:t>opakované porušení povinností poddodavatele</w:t>
      </w:r>
      <w:r w:rsidRPr="00360AE3">
        <w:rPr>
          <w:rFonts w:cs="Arial"/>
        </w:rPr>
        <w:t>;</w:t>
      </w:r>
    </w:p>
    <w:p w14:paraId="1CA44DC8" w14:textId="77777777" w:rsidR="009B6029" w:rsidRPr="00360AE3" w:rsidRDefault="00047695" w:rsidP="009B6029">
      <w:pPr>
        <w:pStyle w:val="ListLetter-ContractCzechRadio"/>
      </w:pPr>
      <w:r w:rsidRPr="00360AE3">
        <w:t>opakované porušení stanovených technických podmínek či pravidel BOZP poddodavatelem</w:t>
      </w:r>
      <w:r w:rsidRPr="00360AE3">
        <w:rPr>
          <w:rFonts w:cs="Arial"/>
        </w:rPr>
        <w:t>;</w:t>
      </w:r>
      <w:r w:rsidRPr="00360AE3">
        <w:t xml:space="preserve"> </w:t>
      </w:r>
    </w:p>
    <w:p w14:paraId="6648AECC" w14:textId="77777777" w:rsidR="009B6029" w:rsidRPr="00360AE3" w:rsidRDefault="00047695" w:rsidP="009B6029">
      <w:pPr>
        <w:pStyle w:val="ListLetter-ContractCzechRadio"/>
        <w:jc w:val="left"/>
      </w:pPr>
      <w:r w:rsidRPr="00360AE3">
        <w:t>neposkytování součinnosti odpovědných osob v komunikaci s objednatelem nezbytné pro plnění práv objednatele vyplývající z této smlouvy.</w:t>
      </w:r>
    </w:p>
    <w:p w14:paraId="0D66AA58" w14:textId="77777777" w:rsidR="009B6029" w:rsidRPr="000B428F" w:rsidRDefault="00047695" w:rsidP="009B6029">
      <w:pPr>
        <w:pStyle w:val="ListNumber-ContractCzechRadio"/>
      </w:pPr>
      <w:r w:rsidRPr="00360AE3">
        <w:rPr>
          <w:rFonts w:cs="Arial"/>
          <w:szCs w:val="20"/>
        </w:rPr>
        <w:t>Zhotovitel zároveň s předáním díla poskytuje objednateli bezúplatné výhradní oprávnění (licenci) dílo užít</w:t>
      </w:r>
      <w:r>
        <w:rPr>
          <w:rFonts w:cs="Arial"/>
          <w:szCs w:val="20"/>
        </w:rPr>
        <w:t>,</w:t>
      </w:r>
      <w:r w:rsidRPr="00360AE3">
        <w:rPr>
          <w:rFonts w:cs="Arial"/>
          <w:szCs w:val="20"/>
        </w:rPr>
        <w:t xml:space="preserve"> a to ke všem způsobům užití v neomezeném rozsahu, na území celého světa. Objednatel je na základě poskytnuté licence oprávněn dílo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 třetí osobě. Tato licence je množstevně neomezena a je poskytnuta na celou dobu trvání autorských majetkových práv. Objednatel není povinen licenci k dílu využít.</w:t>
      </w:r>
    </w:p>
    <w:p w14:paraId="36A1AA77" w14:textId="65166390" w:rsidR="009B6029" w:rsidRPr="00B63CDB" w:rsidRDefault="00047695" w:rsidP="009B6029">
      <w:pPr>
        <w:pStyle w:val="ListNumber-ContractCzechRadio"/>
      </w:pPr>
      <w:r>
        <w:t xml:space="preserve">Zhotovitel je povinen za účelem řádné realizace díla zajistit, aby se na realizaci díla podílel poddodavatel, prostřednictvím kterého zhotovitel v rámci zadávacího řízení veřejné zakázky prokázal kvalifikaci, a který se zavázal k poskytování plnění odpovídající části kvalifikace, kterou za </w:t>
      </w:r>
      <w:r w:rsidR="00D23C06">
        <w:t xml:space="preserve">zhotovitele </w:t>
      </w:r>
      <w:r>
        <w:t>prokázal. V případě potřeby změny takového poddodavatele je zhotovitel povinen o tom písemně informovat objednatele a současně zajistit, aby při takové změně poddodavatele byly stále splněny min. kritéria kvalifikace dle zadávacích podmínek veřejné zakázky. Na písemnou žádost objednatele je zhotovitel povinen k tomu doložit odpovídající doklady a dokumenty.</w:t>
      </w:r>
    </w:p>
    <w:p w14:paraId="73156F6B" w14:textId="77777777" w:rsidR="009B6029" w:rsidRPr="00B63CDB" w:rsidRDefault="00047695" w:rsidP="009B6029">
      <w:pPr>
        <w:pStyle w:val="Heading-Number-ContractCzechRadio"/>
        <w:rPr>
          <w:color w:val="auto"/>
        </w:rPr>
      </w:pPr>
      <w:r w:rsidRPr="00B63CDB">
        <w:rPr>
          <w:color w:val="auto"/>
        </w:rPr>
        <w:t>Odpovědnost za škody a pojištění</w:t>
      </w:r>
    </w:p>
    <w:p w14:paraId="1860540F" w14:textId="77777777" w:rsidR="009B6029" w:rsidRPr="00B63CDB" w:rsidRDefault="00047695" w:rsidP="009B6029">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3F1E3B7C" wp14:editId="05DCCA09">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34D1E709" w14:textId="77777777" w:rsidR="009B6029" w:rsidRPr="008519AB" w:rsidRDefault="009B6029" w:rsidP="009B602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F1E3B7C"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34D1E709" w14:textId="77777777" w:rsidR="009B6029" w:rsidRPr="008519AB" w:rsidRDefault="009B6029" w:rsidP="009B6029">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4285846A" w14:textId="77777777" w:rsidR="009B6029" w:rsidRPr="00B63CDB" w:rsidRDefault="00047695" w:rsidP="009B6029">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Pr="009E42BB">
        <w:rPr>
          <w:b/>
        </w:rPr>
        <w:t>50.000.000</w:t>
      </w:r>
      <w:r w:rsidRPr="001809CD">
        <w:rPr>
          <w:b/>
        </w:rPr>
        <w:t>,-</w:t>
      </w:r>
      <w:r w:rsidRPr="00B63CDB">
        <w:rPr>
          <w:b/>
        </w:rPr>
        <w:t xml:space="preserve"> Kč</w:t>
      </w:r>
      <w:r w:rsidRPr="00B63CDB">
        <w:t>. Tento limit žádným způsobem nezbavuje zhotovitele povinnost uhradit objednateli škodu v plné výši.</w:t>
      </w:r>
    </w:p>
    <w:p w14:paraId="17359C7E" w14:textId="77777777" w:rsidR="009B6029" w:rsidRPr="00B63CDB" w:rsidRDefault="00047695" w:rsidP="009B6029">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7EC15A46" w14:textId="77777777" w:rsidR="009B6029" w:rsidRPr="00B63CDB" w:rsidRDefault="00047695" w:rsidP="009B6029">
      <w:pPr>
        <w:pStyle w:val="Heading-Number-ContractCzechRadio"/>
        <w:rPr>
          <w:color w:val="auto"/>
        </w:rPr>
      </w:pPr>
      <w:r w:rsidRPr="00B63CDB">
        <w:rPr>
          <w:color w:val="auto"/>
        </w:rPr>
        <w:t>Změny smlouvy a komunikace smluvních stran</w:t>
      </w:r>
    </w:p>
    <w:p w14:paraId="5AB11ABA" w14:textId="77777777" w:rsidR="009B6029" w:rsidRPr="00B63CDB" w:rsidRDefault="00047695" w:rsidP="009B6029">
      <w:pPr>
        <w:pStyle w:val="ListNumber-ContractCzechRadio"/>
      </w:pPr>
      <w:r w:rsidRPr="00B63CDB">
        <w:t xml:space="preserve">Tato smlouva může být změněna pouze písemnými dodatky ke smlouvě vzestupně číslovanými počínaje číslem 1 a podepsanými oprávněnými osobami obou smluvních stran. </w:t>
      </w:r>
    </w:p>
    <w:p w14:paraId="575B2F9B" w14:textId="77777777" w:rsidR="009B6029" w:rsidRPr="00B63CDB" w:rsidRDefault="00047695" w:rsidP="009B6029">
      <w:pPr>
        <w:pStyle w:val="ListNumber-ContractCzechRadio"/>
      </w:pPr>
      <w:r w:rsidRPr="00B63CDB">
        <w:lastRenderedPageBreak/>
        <w:t>Jakékoliv jiné dokumenty zejména zápisy, protokoly, přejímky apod. se za změnu smlouvy nepovažují.</w:t>
      </w:r>
    </w:p>
    <w:p w14:paraId="603E2593" w14:textId="77777777" w:rsidR="009B6029" w:rsidRPr="00B63CDB" w:rsidRDefault="00047695" w:rsidP="009B6029">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Pro potřeby této smlouvy se sjednává jako okamžik doručení též třetí pracovní den od uložení doporučeného dopisu u příslušného poštovního úřadu. Dostačující je také forma e-mailové korespondence mezi oprávněnými osobami dle této smlouvy. Pro právní jednání směřující ke vzniku, změně nebo zániku smlouvy nebo pro uplatňování sankcí však není e-mailová forma komunikace dostačující. </w:t>
      </w:r>
    </w:p>
    <w:p w14:paraId="4B345131" w14:textId="77777777" w:rsidR="009B6029" w:rsidRPr="00B63CDB" w:rsidRDefault="00047695" w:rsidP="009B6029">
      <w:pPr>
        <w:pStyle w:val="ListNumber-ContractCzechRadio"/>
      </w:pPr>
      <w:bookmarkStart w:id="1" w:name="_Toc381602138"/>
      <w:r w:rsidRPr="00B63CDB">
        <w:t>Pokud by některá ze smluvních stran změnila své zástupce pro věcná jednání, je povinna písemně vyrozumět druhou smluvní stranu 5 dnů před takovou změnou. Řádným doručením tohoto oznámení dojde ke změně zástupce bez nutnosti uzavření dodatku k této smlouvě.</w:t>
      </w:r>
      <w:bookmarkEnd w:id="1"/>
      <w:r w:rsidRPr="00B63CDB">
        <w:t xml:space="preserve"> </w:t>
      </w:r>
    </w:p>
    <w:p w14:paraId="311BA802" w14:textId="77777777" w:rsidR="009B6029" w:rsidRPr="00B63CDB" w:rsidRDefault="00047695" w:rsidP="009B6029">
      <w:pPr>
        <w:pStyle w:val="Heading-Number-ContractCzechRadio"/>
        <w:rPr>
          <w:color w:val="auto"/>
        </w:rPr>
      </w:pPr>
      <w:r w:rsidRPr="00B63CDB">
        <w:rPr>
          <w:color w:val="auto"/>
        </w:rPr>
        <w:t>Sankce</w:t>
      </w:r>
    </w:p>
    <w:p w14:paraId="0D091B16" w14:textId="77777777" w:rsidR="009B6029" w:rsidRPr="00B63CDB" w:rsidRDefault="00047695" w:rsidP="009B6029">
      <w:pPr>
        <w:pStyle w:val="ListNumber-ContractCzechRadio"/>
        <w:rPr>
          <w:b/>
          <w:szCs w:val="24"/>
        </w:rPr>
      </w:pPr>
      <w:r w:rsidRPr="00B63CDB">
        <w:t xml:space="preserve">Bude-li zhotovitel v prodlení </w:t>
      </w:r>
      <w:r>
        <w:t>s odevzdáním kterékoli fáze</w:t>
      </w:r>
      <w:r w:rsidRPr="00B63CDB">
        <w:t xml:space="preserve"> díla, je povinen zaplatit smluvní pokutu ve výši </w:t>
      </w:r>
      <w:r w:rsidRPr="00424BC6">
        <w:rPr>
          <w:b/>
        </w:rPr>
        <w:t>0,5</w:t>
      </w:r>
      <w:r>
        <w:rPr>
          <w:b/>
        </w:rPr>
        <w:t xml:space="preserve"> </w:t>
      </w:r>
      <w:r w:rsidRPr="00424BC6">
        <w:rPr>
          <w:b/>
        </w:rPr>
        <w:t>%</w:t>
      </w:r>
      <w:r>
        <w:rPr>
          <w:b/>
        </w:rPr>
        <w:t xml:space="preserve"> z ceny fáze díla</w:t>
      </w:r>
      <w:r w:rsidRPr="00424BC6">
        <w:t>, s jejímž odevzdáním je zhotovitel v prodlení, a to za každý započatý den prodlení</w:t>
      </w:r>
      <w:r w:rsidRPr="00B63CDB">
        <w:t xml:space="preserve">.  </w:t>
      </w:r>
    </w:p>
    <w:p w14:paraId="3160E3F9" w14:textId="77777777" w:rsidR="009B6029" w:rsidRPr="00B63CDB" w:rsidRDefault="00047695" w:rsidP="009B6029">
      <w:pPr>
        <w:pStyle w:val="ListNumber-ContractCzechRadio"/>
        <w:rPr>
          <w:b/>
          <w:szCs w:val="24"/>
        </w:rPr>
      </w:pPr>
      <w:r w:rsidRPr="00B63CDB">
        <w:t xml:space="preserve">Bude-li zhotovitel v prodlení s vyřízením reklamace </w:t>
      </w:r>
      <w:r>
        <w:t xml:space="preserve">kterékoli fáze </w:t>
      </w:r>
      <w:r w:rsidRPr="00B63CDB">
        <w:t>díla</w:t>
      </w:r>
      <w:r>
        <w:t xml:space="preserve"> oproti lhůtě sjednané způsobem dle čl. VI. této smlouvy</w:t>
      </w:r>
      <w:r w:rsidRPr="00B63CDB">
        <w:t xml:space="preserve">, je povinen zaplatit smluvní pokutu ve výši </w:t>
      </w:r>
      <w:r w:rsidRPr="009E42BB">
        <w:rPr>
          <w:b/>
        </w:rPr>
        <w:t>2.000,- K</w:t>
      </w:r>
      <w:r w:rsidRPr="00F44C0A">
        <w:rPr>
          <w:b/>
        </w:rPr>
        <w:t>č</w:t>
      </w:r>
      <w:r w:rsidRPr="00B63CDB">
        <w:t xml:space="preserve"> za každý započatý den prodlení. </w:t>
      </w:r>
    </w:p>
    <w:p w14:paraId="6D169E26" w14:textId="77777777" w:rsidR="009B6029" w:rsidRPr="00B63CDB" w:rsidRDefault="00047695" w:rsidP="009B6029">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0,05 % z dlužné částky za každý započatý den prodlení. </w:t>
      </w:r>
    </w:p>
    <w:p w14:paraId="17BDF7B7" w14:textId="77777777" w:rsidR="009B6029" w:rsidRPr="00B63CDB" w:rsidRDefault="00047695" w:rsidP="009B6029">
      <w:pPr>
        <w:pStyle w:val="ListNumber-ContractCzechRadio"/>
      </w:pPr>
      <w:r w:rsidRPr="00B63CDB">
        <w:t>Uplatněním nároku na zaplacení smluvní pokuty ani její úhradou není dotčen nárok objednatele na náhradu případné škody v plné výši z téhož právního důvodu.</w:t>
      </w:r>
    </w:p>
    <w:p w14:paraId="6DD4EE23" w14:textId="77777777" w:rsidR="009B6029" w:rsidRPr="00B63CDB" w:rsidRDefault="00047695" w:rsidP="009B6029">
      <w:pPr>
        <w:pStyle w:val="ListNumber-ContractCzechRadio"/>
      </w:pPr>
      <w:r w:rsidRPr="00B63CDB">
        <w:t>Smluvní pokuta je splatná ve lhůtě 15 dnů ode dne doručení písemné výzvy k její úhradě.</w:t>
      </w:r>
    </w:p>
    <w:p w14:paraId="1CC09992" w14:textId="77777777" w:rsidR="009B6029" w:rsidRPr="00B63CDB" w:rsidRDefault="00047695" w:rsidP="009B6029">
      <w:pPr>
        <w:pStyle w:val="Heading-Number-ContractCzechRadio"/>
        <w:rPr>
          <w:color w:val="auto"/>
        </w:rPr>
      </w:pPr>
      <w:r w:rsidRPr="00B63CDB">
        <w:rPr>
          <w:color w:val="auto"/>
        </w:rPr>
        <w:t>Ukončení smlouvy</w:t>
      </w:r>
    </w:p>
    <w:p w14:paraId="23D03C66" w14:textId="77777777" w:rsidR="009B6029" w:rsidRPr="00B63CDB" w:rsidRDefault="00047695" w:rsidP="009B6029">
      <w:pPr>
        <w:pStyle w:val="ListNumber-ContractCzechRadio"/>
      </w:pPr>
      <w:r w:rsidRPr="00B63CDB">
        <w:rPr>
          <w:lang w:eastAsia="cs-CZ"/>
        </w:rPr>
        <w:t xml:space="preserve">Smlouva zaniká buď řádným a včasným splněním, nebo </w:t>
      </w:r>
      <w:r w:rsidRPr="00B63CDB">
        <w:rPr>
          <w:spacing w:val="-4"/>
          <w:lang w:eastAsia="cs-CZ"/>
        </w:rPr>
        <w:t xml:space="preserve">dohodou, anebo 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14:paraId="06A9DE0A" w14:textId="77777777" w:rsidR="009B6029" w:rsidRPr="00B63CDB" w:rsidRDefault="00047695" w:rsidP="009B6029">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3DB7D5F6" w14:textId="77777777" w:rsidR="009B6029" w:rsidRPr="00B63CDB" w:rsidRDefault="00047695" w:rsidP="009B6029">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50981E46" w14:textId="77777777" w:rsidR="009B6029" w:rsidRPr="00B63CDB" w:rsidRDefault="00047695" w:rsidP="009B6029">
      <w:pPr>
        <w:pStyle w:val="ListNumber-ContractCzechRadio"/>
      </w:pPr>
      <w:r w:rsidRPr="00B63CDB">
        <w:t>Objednatel má dále právo odstoupit:</w:t>
      </w:r>
    </w:p>
    <w:p w14:paraId="76CE5073" w14:textId="26F689F1" w:rsidR="009B6029" w:rsidRPr="00B63CDB" w:rsidRDefault="00047695" w:rsidP="009B6029">
      <w:pPr>
        <w:pStyle w:val="ListLetter-ContractCzechRadio"/>
      </w:pPr>
      <w:r w:rsidRPr="00B63CDB">
        <w:t>je</w:t>
      </w:r>
      <w:r w:rsidR="00D23C06">
        <w:t>-</w:t>
      </w:r>
      <w:r w:rsidRPr="00B63CDB">
        <w:t>li zhotovitel prohlášen za nespolehlivého plátce DPH;</w:t>
      </w:r>
    </w:p>
    <w:p w14:paraId="63F130A1" w14:textId="77777777" w:rsidR="009B6029" w:rsidRPr="00B63CDB" w:rsidRDefault="00047695" w:rsidP="009B6029">
      <w:pPr>
        <w:pStyle w:val="ListLetter-ContractCzechRadio"/>
      </w:pPr>
      <w:r w:rsidRPr="00B63CDB">
        <w:lastRenderedPageBreak/>
        <w:t>pokud se zhotovitel ocitl v prodlení s</w:t>
      </w:r>
      <w:r>
        <w:t xml:space="preserve"> odevzdáním kterékoliv fáze</w:t>
      </w:r>
      <w:r w:rsidRPr="00B63CDB">
        <w:t xml:space="preserve"> delším než 30 dní;</w:t>
      </w:r>
    </w:p>
    <w:p w14:paraId="36E37D36" w14:textId="77777777" w:rsidR="009B6029" w:rsidRPr="00B63CDB" w:rsidRDefault="00047695" w:rsidP="009B6029">
      <w:pPr>
        <w:pStyle w:val="ListLetter-ContractCzechRadio"/>
      </w:pPr>
      <w:r w:rsidRPr="00B63CDB">
        <w:t>pokud se zhotovitel ocitl v prodlení s vyřízením reklamace a nápravu nezjedná ani po písemně výzvě;</w:t>
      </w:r>
    </w:p>
    <w:p w14:paraId="50474999" w14:textId="77777777" w:rsidR="009B6029" w:rsidRPr="00B63CDB" w:rsidRDefault="00047695" w:rsidP="009B6029">
      <w:pPr>
        <w:pStyle w:val="ListLetter-ContractCzechRadio"/>
      </w:pPr>
      <w:r w:rsidRPr="00B63CDB">
        <w:t xml:space="preserve">pokud zhotovitel realizuje dílo v rozporu s pokyny objednatele a na písemnou výzvu nebyla </w:t>
      </w:r>
      <w:r>
        <w:t>z</w:t>
      </w:r>
      <w:r w:rsidRPr="00B63CDB">
        <w:t>jednána náprava.</w:t>
      </w:r>
    </w:p>
    <w:p w14:paraId="59DF4946" w14:textId="77777777" w:rsidR="009B6029" w:rsidRPr="00B63CDB" w:rsidRDefault="00047695" w:rsidP="009B6029">
      <w:pPr>
        <w:pStyle w:val="ListNumber-ContractCzechRadio"/>
      </w:pPr>
      <w:r w:rsidRPr="00B63CDB">
        <w:t>Zhotovitel má dále právo odstoupit, pokud se objednatel ocitl v prodlení s úhradou dlužné částky delším než 30 dní a toto prodlení neodstranil ani po písemné výzvě k úhradě.</w:t>
      </w:r>
    </w:p>
    <w:p w14:paraId="660AE256" w14:textId="77777777" w:rsidR="009B6029" w:rsidRPr="00B63CDB" w:rsidRDefault="00047695" w:rsidP="009B6029">
      <w:pPr>
        <w:pStyle w:val="ListNumber-ContractCzechRadio"/>
      </w:pPr>
      <w:r w:rsidRPr="00B63CDB">
        <w:t>Účinky odstoupení od smlouvy nastávají dnem doručení písemného oznámení o odstoupení druhé smluvní straně. Odstoupení se považuje za doručené nejpozději desátý den po jeho odeslání.</w:t>
      </w:r>
    </w:p>
    <w:p w14:paraId="4A99EA43" w14:textId="77777777" w:rsidR="009B6029" w:rsidRPr="00B63CDB" w:rsidRDefault="00047695" w:rsidP="009B6029">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0DBCF132" w14:textId="77777777" w:rsidR="009B6029" w:rsidRPr="00B63CDB" w:rsidRDefault="00047695" w:rsidP="009B6029">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247DD160" w14:textId="77777777" w:rsidR="009B6029" w:rsidRPr="00B63CDB" w:rsidRDefault="00047695" w:rsidP="009B6029">
      <w:pPr>
        <w:pStyle w:val="Heading-Number-ContractCzechRadio"/>
        <w:rPr>
          <w:color w:val="auto"/>
        </w:rPr>
      </w:pPr>
      <w:r w:rsidRPr="00B63CDB">
        <w:rPr>
          <w:color w:val="auto"/>
        </w:rPr>
        <w:t xml:space="preserve">Další ustanovení </w:t>
      </w:r>
    </w:p>
    <w:p w14:paraId="09D60AEC" w14:textId="77777777" w:rsidR="009B6029" w:rsidRPr="00B63CDB" w:rsidRDefault="00047695" w:rsidP="009B6029">
      <w:pPr>
        <w:pStyle w:val="ListNumber-ContractCzechRadio"/>
      </w:pPr>
      <w:r w:rsidRPr="00B63CDB">
        <w:t>Smluvní strany se dohodly na konání kontrolních dnů, které budou minimálně 1x týdně za účasti odpovědných zástupců objednatele i zhotovitele.</w:t>
      </w:r>
    </w:p>
    <w:p w14:paraId="736DB84D" w14:textId="44925523" w:rsidR="009B6029" w:rsidRPr="00B63CDB" w:rsidRDefault="00047695" w:rsidP="009B6029">
      <w:pPr>
        <w:pStyle w:val="ListNumber-ContractCzechRadio"/>
      </w:pPr>
      <w:r w:rsidRPr="00B63CDB">
        <w:rPr>
          <w:rFonts w:cs="Arial"/>
        </w:rPr>
        <w:t>Zhotovitel se zavazuje upřesnit objednateli veškeré materiály a výrobky, které zamýšlí použít ke zhotovení</w:t>
      </w:r>
      <w:r>
        <w:rPr>
          <w:rFonts w:cs="Arial"/>
        </w:rPr>
        <w:t xml:space="preserve"> fáze II.</w:t>
      </w:r>
      <w:r w:rsidRPr="00B63CDB">
        <w:rPr>
          <w:rFonts w:cs="Arial"/>
        </w:rPr>
        <w:t xml:space="preserve"> díla</w:t>
      </w:r>
      <w:r w:rsidR="00824B9B">
        <w:rPr>
          <w:rFonts w:cs="Arial"/>
        </w:rPr>
        <w:t>,</w:t>
      </w:r>
      <w:r w:rsidRPr="00B63CDB">
        <w:rPr>
          <w:rFonts w:cs="Arial"/>
        </w:rPr>
        <w:t xml:space="preserve">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5344677E" w14:textId="77777777" w:rsidR="009B6029" w:rsidRPr="00B63CDB" w:rsidRDefault="00047695" w:rsidP="009B6029">
      <w:pPr>
        <w:pStyle w:val="ListNumber-ContractCzechRadio"/>
      </w:pPr>
      <w:r w:rsidRPr="00B63CDB">
        <w:t>Smluvní strany pro vyloučení možných pochybností uvádí následující:</w:t>
      </w:r>
    </w:p>
    <w:p w14:paraId="024340FE" w14:textId="77777777" w:rsidR="009B6029" w:rsidRPr="00B63CDB" w:rsidRDefault="00047695" w:rsidP="009B6029">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6920F92F" w14:textId="77777777" w:rsidR="009B6029" w:rsidRPr="00B63CDB" w:rsidRDefault="00047695" w:rsidP="009B6029">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310460A9" w14:textId="77777777" w:rsidR="009B6029" w:rsidRPr="00B63CDB" w:rsidRDefault="00047695" w:rsidP="009B6029">
      <w:pPr>
        <w:pStyle w:val="ListLetter-ContractCzechRadio"/>
      </w:pPr>
      <w:r w:rsidRPr="00B63CDB">
        <w:t>smluvní strany ve smyslu ustanovení § 1764 – 1766 OZ uvádí, že pokud dojde ke změně okolností, přebírají smluvní strany nebezpečí změny okolností ve smyslu ustanovení § 1765 odst. 2 OZ.</w:t>
      </w:r>
    </w:p>
    <w:p w14:paraId="0FFD030C" w14:textId="77777777" w:rsidR="009B6029" w:rsidRPr="00B63CDB" w:rsidRDefault="00047695" w:rsidP="009B6029">
      <w:pPr>
        <w:pStyle w:val="Heading-Number-ContractCzechRadio"/>
        <w:rPr>
          <w:color w:val="auto"/>
        </w:rPr>
      </w:pPr>
      <w:r w:rsidRPr="00B63CDB">
        <w:rPr>
          <w:color w:val="auto"/>
        </w:rPr>
        <w:t>Závěrečná ustanovení</w:t>
      </w:r>
    </w:p>
    <w:p w14:paraId="786A9A0E" w14:textId="2AFE752F" w:rsidR="009B6029" w:rsidRPr="00B63CDB" w:rsidRDefault="00047695" w:rsidP="009B6029">
      <w:pPr>
        <w:pStyle w:val="ListNumber-ContractCzechRadio"/>
      </w:pPr>
      <w:r w:rsidRPr="00B63CDB">
        <w:t xml:space="preserve">Tato smlouva nabývá platnosti dnem jejího podpisu oběma smluvními stranami a účinnosti dnem </w:t>
      </w:r>
      <w:r w:rsidR="00D23C06">
        <w:t xml:space="preserve">jejího </w:t>
      </w:r>
      <w:r w:rsidRPr="00B63CDB">
        <w:t xml:space="preserve">uveřejnění v </w:t>
      </w:r>
      <w:r w:rsidRPr="00B63CDB">
        <w:rPr>
          <w:rFonts w:cs="Arial"/>
          <w:szCs w:val="20"/>
        </w:rPr>
        <w:t xml:space="preserve">registru smluv v souladu se zákonem č. 340/2015 Sb., o zvláštních </w:t>
      </w:r>
      <w:r w:rsidRPr="00B63CDB">
        <w:rPr>
          <w:rFonts w:cs="Arial"/>
          <w:szCs w:val="20"/>
        </w:rPr>
        <w:lastRenderedPageBreak/>
        <w:t>podmínkách účinnosti některých smluv, uveřejňování těchto smluv a o registru smluv (zákon o registru smluv), v platném znění.</w:t>
      </w:r>
    </w:p>
    <w:p w14:paraId="2CA4FBDB" w14:textId="121DDBD0" w:rsidR="009B6029" w:rsidRPr="00B63CDB" w:rsidRDefault="00047695" w:rsidP="009B6029">
      <w:pPr>
        <w:pStyle w:val="ListNumber-ContractCzechRadio"/>
      </w:pPr>
      <w:r w:rsidRPr="00B63CDB">
        <w:rPr>
          <w:rFonts w:eastAsia="Times New Roman" w:cs="Arial"/>
          <w:bCs/>
          <w:kern w:val="32"/>
          <w:szCs w:val="20"/>
        </w:rPr>
        <w:t xml:space="preserve">Práva a povinnosti smluvních stran touto smlouvou neupravená se řídí příslušnými ustanoveními </w:t>
      </w:r>
      <w:r w:rsidR="00D23C06">
        <w:rPr>
          <w:rFonts w:eastAsia="Times New Roman" w:cs="Arial"/>
          <w:bCs/>
          <w:kern w:val="32"/>
          <w:szCs w:val="20"/>
        </w:rPr>
        <w:t>OZ</w:t>
      </w:r>
      <w:r w:rsidRPr="00B63CDB">
        <w:rPr>
          <w:rFonts w:eastAsia="Times New Roman" w:cs="Arial"/>
          <w:bCs/>
          <w:kern w:val="32"/>
          <w:szCs w:val="20"/>
        </w:rPr>
        <w:t>.</w:t>
      </w:r>
    </w:p>
    <w:p w14:paraId="505EC245" w14:textId="77777777" w:rsidR="009B6029" w:rsidRPr="00B63CDB" w:rsidRDefault="00047695" w:rsidP="009B6029">
      <w:pPr>
        <w:pStyle w:val="ListNumber-ContractCzechRadio"/>
      </w:pPr>
      <w:r w:rsidRPr="00B63CDB">
        <w:t>Tato smlouva je vyhotovena ve dvou stejnopisech s platností originálu, z nichž každá smluvní strana obdrží po jednom stejnopise.</w:t>
      </w:r>
    </w:p>
    <w:p w14:paraId="5E4FB65E" w14:textId="77777777" w:rsidR="009B6029" w:rsidRPr="00B63CDB" w:rsidRDefault="00047695" w:rsidP="009B6029">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14:paraId="3314242B" w14:textId="77777777" w:rsidR="009B6029" w:rsidRPr="00B63CDB" w:rsidRDefault="00047695" w:rsidP="009B6029">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26BC4E4E" w14:textId="77777777" w:rsidR="009B6029" w:rsidRPr="00B63CDB" w:rsidRDefault="00047695" w:rsidP="009B6029">
      <w:pPr>
        <w:pStyle w:val="ListNumber-ContractCzechRadio"/>
      </w:pPr>
      <w:r w:rsidRPr="00B63CDB">
        <w:t>Zhotovitel bere na vědomí, že objednatel je jako zadavatel veřejné zakázky oprávněn v souladu s § 219 ZZVZ uveřejnit na profilu zadavatele tuto smlouvu včetně všech jejích změn a dodatků, výši skutečně uhrazené ceny za plnění veřejné zakázky a seznam poddodavatelů zhotovitele veřejné zakázky.</w:t>
      </w:r>
    </w:p>
    <w:p w14:paraId="2114C128" w14:textId="77777777" w:rsidR="009B6029" w:rsidRPr="00B63CDB" w:rsidRDefault="00047695" w:rsidP="009B6029">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3442E590" w14:textId="77777777" w:rsidR="009B6029" w:rsidRPr="00B63CDB" w:rsidRDefault="009B6029" w:rsidP="009B6029">
      <w:pPr>
        <w:ind w:left="312"/>
        <w:jc w:val="both"/>
        <w:rPr>
          <w:rFonts w:cs="Arial"/>
          <w:szCs w:val="20"/>
        </w:rPr>
      </w:pPr>
    </w:p>
    <w:p w14:paraId="056D8A7A" w14:textId="77777777" w:rsidR="009B6029" w:rsidRPr="00B63CDB" w:rsidRDefault="00047695" w:rsidP="009B6029">
      <w:pPr>
        <w:pStyle w:val="ListNumber-ContractCzechRadio"/>
      </w:pPr>
      <w:r w:rsidRPr="00B63CDB">
        <w:t>Nedílnou součástí této smlouvy jsou její přílohy:</w:t>
      </w:r>
    </w:p>
    <w:p w14:paraId="56661088" w14:textId="3B6623B9" w:rsidR="009B6029" w:rsidRPr="00B63CDB" w:rsidRDefault="00047695" w:rsidP="009B6029">
      <w:pPr>
        <w:pStyle w:val="ListLetter-ContractCzechRadio"/>
        <w:numPr>
          <w:ilvl w:val="0"/>
          <w:numId w:val="0"/>
        </w:numPr>
        <w:ind w:left="312"/>
      </w:pPr>
      <w:r w:rsidRPr="00B63CDB">
        <w:t xml:space="preserve">Příloha </w:t>
      </w:r>
      <w:r>
        <w:t>č. 1</w:t>
      </w:r>
      <w:r w:rsidR="00824B9B">
        <w:t xml:space="preserve"> – </w:t>
      </w:r>
      <w:r w:rsidRPr="00B63CDB">
        <w:t>Specifikace předmětu plnění</w:t>
      </w:r>
      <w:r w:rsidR="005A349A">
        <w:t xml:space="preserve"> fáze</w:t>
      </w:r>
      <w:r w:rsidRPr="00B63CDB">
        <w:t>;</w:t>
      </w:r>
    </w:p>
    <w:p w14:paraId="249523AD" w14:textId="4601F7FC" w:rsidR="009B6029" w:rsidRPr="00B63CDB" w:rsidRDefault="00047695" w:rsidP="009B6029">
      <w:pPr>
        <w:pStyle w:val="ListLetter-ContractCzechRadio"/>
        <w:numPr>
          <w:ilvl w:val="0"/>
          <w:numId w:val="0"/>
        </w:numPr>
        <w:ind w:left="624" w:hanging="312"/>
      </w:pPr>
      <w:r w:rsidRPr="00B63CDB">
        <w:t>Příloha č.</w:t>
      </w:r>
      <w:r>
        <w:t xml:space="preserve"> 2</w:t>
      </w:r>
      <w:r w:rsidR="00824B9B">
        <w:t xml:space="preserve"> – </w:t>
      </w:r>
      <w:r w:rsidRPr="00B63CDB">
        <w:t>Nabídkový rozpočet dle výkazu výměr s uvedením jednotkových cen;</w:t>
      </w:r>
    </w:p>
    <w:p w14:paraId="08865767" w14:textId="11C932C2" w:rsidR="009B6029" w:rsidRPr="00B63CDB" w:rsidRDefault="00047695" w:rsidP="009B6029">
      <w:pPr>
        <w:pStyle w:val="ListLetter-ContractCzechRadio"/>
        <w:numPr>
          <w:ilvl w:val="0"/>
          <w:numId w:val="0"/>
        </w:numPr>
        <w:ind w:left="624" w:hanging="312"/>
      </w:pPr>
      <w:r w:rsidRPr="00B63CDB">
        <w:t>Příloha č</w:t>
      </w:r>
      <w:r>
        <w:t>. 3</w:t>
      </w:r>
      <w:r w:rsidR="00824B9B">
        <w:t xml:space="preserve"> – </w:t>
      </w:r>
      <w:r w:rsidRPr="00B63CDB">
        <w:t>Harmonogram realizace plnění;</w:t>
      </w:r>
    </w:p>
    <w:p w14:paraId="24D3BCB2" w14:textId="77777777" w:rsidR="009B6029" w:rsidRPr="00B63CDB" w:rsidRDefault="00047695" w:rsidP="009B6029">
      <w:pPr>
        <w:pStyle w:val="ListLetter-ContractCzechRadio"/>
        <w:numPr>
          <w:ilvl w:val="0"/>
          <w:numId w:val="0"/>
        </w:numPr>
        <w:ind w:left="624" w:hanging="312"/>
      </w:pPr>
      <w:r w:rsidRPr="00B63CDB">
        <w:t xml:space="preserve">Příloha č. </w:t>
      </w:r>
      <w:r>
        <w:t>4</w:t>
      </w:r>
      <w:r w:rsidRPr="00B63CDB">
        <w:t xml:space="preserve"> – Podmínky provádění činností externích osob v objektech ČRo.</w:t>
      </w:r>
    </w:p>
    <w:p w14:paraId="69FACDEE" w14:textId="77777777" w:rsidR="009B6029" w:rsidRPr="00B63CDB" w:rsidRDefault="009B6029" w:rsidP="009B6029">
      <w:pPr>
        <w:pStyle w:val="ListLetter-ContractCzechRadio"/>
        <w:numPr>
          <w:ilvl w:val="0"/>
          <w:numId w:val="0"/>
        </w:numPr>
        <w:ind w:left="624" w:hanging="312"/>
      </w:pPr>
    </w:p>
    <w:p w14:paraId="55BB186C" w14:textId="77777777" w:rsidR="009B6029" w:rsidRPr="00B63CDB" w:rsidRDefault="009B6029" w:rsidP="009B6029">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8240E9" w14:paraId="2518BF82" w14:textId="77777777" w:rsidTr="009E42BB">
        <w:trPr>
          <w:jc w:val="center"/>
        </w:trPr>
        <w:tc>
          <w:tcPr>
            <w:tcW w:w="4366" w:type="dxa"/>
          </w:tcPr>
          <w:p w14:paraId="05A4D5D5"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B63CDB">
              <w:rPr>
                <w:b/>
                <w:highlight w:val="yellow"/>
              </w:rPr>
              <w:t>DOPLNIT</w:t>
            </w:r>
            <w:r w:rsidRPr="00B63CDB">
              <w:t>] dne [</w:t>
            </w:r>
            <w:r w:rsidRPr="00B63CDB">
              <w:rPr>
                <w:b/>
                <w:highlight w:val="yellow"/>
              </w:rPr>
              <w:t>DOPLNIT</w:t>
            </w:r>
            <w:r w:rsidRPr="00B63CDB">
              <w:t>]</w:t>
            </w:r>
          </w:p>
        </w:tc>
        <w:tc>
          <w:tcPr>
            <w:tcW w:w="4366" w:type="dxa"/>
          </w:tcPr>
          <w:p w14:paraId="1FAC03C1" w14:textId="6EACEBC1"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B63CDB">
              <w:rPr>
                <w:b/>
                <w:highlight w:val="yellow"/>
              </w:rPr>
              <w:t>DOPLNIT</w:t>
            </w:r>
            <w:r w:rsidRPr="00B63CDB">
              <w:t>] dne [</w:t>
            </w:r>
            <w:r w:rsidRPr="00B63CDB">
              <w:rPr>
                <w:b/>
                <w:highlight w:val="yellow"/>
              </w:rPr>
              <w:t>DOPLNIT</w:t>
            </w:r>
            <w:r w:rsidRPr="00B63CDB">
              <w:t>]</w:t>
            </w:r>
          </w:p>
        </w:tc>
      </w:tr>
      <w:tr w:rsidR="008240E9" w14:paraId="40A5F693" w14:textId="77777777" w:rsidTr="009E42BB">
        <w:trPr>
          <w:trHeight w:val="2568"/>
          <w:jc w:val="center"/>
        </w:trPr>
        <w:tc>
          <w:tcPr>
            <w:tcW w:w="4366" w:type="dxa"/>
          </w:tcPr>
          <w:p w14:paraId="4177A123"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14:paraId="256D9D6C"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793D0CAD"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B63CDB">
              <w:rPr>
                <w:b/>
                <w:highlight w:val="yellow"/>
              </w:rPr>
              <w:t>[DOPLNIT FUNKCI]</w:t>
            </w:r>
          </w:p>
        </w:tc>
        <w:tc>
          <w:tcPr>
            <w:tcW w:w="4366" w:type="dxa"/>
          </w:tcPr>
          <w:p w14:paraId="361C3DE3"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747EFCD0"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46B59F1D" w14:textId="77777777" w:rsidR="009B6029" w:rsidRPr="00B63CDB" w:rsidRDefault="00047695" w:rsidP="009E42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39F1337A" w14:textId="77777777" w:rsidR="009B6029" w:rsidRPr="00B63CDB" w:rsidRDefault="009B6029" w:rsidP="009B6029"/>
    <w:p w14:paraId="7550B37F" w14:textId="77777777" w:rsidR="009B6029" w:rsidRPr="00B63CDB" w:rsidRDefault="009B6029" w:rsidP="009B6029">
      <w:pPr>
        <w:pStyle w:val="SubjectName-ContractCzechRadio"/>
        <w:jc w:val="center"/>
        <w:rPr>
          <w:color w:val="auto"/>
        </w:rPr>
      </w:pPr>
    </w:p>
    <w:p w14:paraId="340309B8" w14:textId="77777777" w:rsidR="009B6029" w:rsidRPr="00B63CDB" w:rsidRDefault="00047695" w:rsidP="009B6029">
      <w:pPr>
        <w:pStyle w:val="SubjectName-ContractCzechRadio"/>
        <w:jc w:val="center"/>
        <w:rPr>
          <w:color w:val="auto"/>
        </w:rPr>
      </w:pPr>
      <w:r>
        <w:rPr>
          <w:color w:val="auto"/>
        </w:rPr>
        <w:t xml:space="preserve">PŘÍLOHA Č. 1 – SPECIFIKACE </w:t>
      </w:r>
      <w:r w:rsidRPr="00B63CDB">
        <w:t>PŘEDMĚTU PLNĚNÍ</w:t>
      </w:r>
      <w:r>
        <w:rPr>
          <w:color w:val="auto"/>
        </w:rPr>
        <w:t xml:space="preserve"> </w:t>
      </w:r>
    </w:p>
    <w:p w14:paraId="7398B7F9" w14:textId="77777777" w:rsidR="009B6029" w:rsidRDefault="009B6029" w:rsidP="009B6029">
      <w:pPr>
        <w:pStyle w:val="SubjectName-ContractCzechRadio"/>
        <w:jc w:val="center"/>
        <w:rPr>
          <w:color w:val="auto"/>
        </w:rPr>
      </w:pPr>
    </w:p>
    <w:p w14:paraId="44D6CD62" w14:textId="77777777" w:rsidR="00C23B60" w:rsidRPr="00C23B60" w:rsidRDefault="00047695" w:rsidP="00C23B60">
      <w:pPr>
        <w:pStyle w:val="SubjectSpecification-ContractCzechRadio"/>
        <w:rPr>
          <w:b/>
        </w:rPr>
      </w:pPr>
      <w:r w:rsidRPr="00C23B60">
        <w:rPr>
          <w:b/>
        </w:rPr>
        <w:t xml:space="preserve">Fáze </w:t>
      </w:r>
      <w:r>
        <w:rPr>
          <w:b/>
        </w:rPr>
        <w:t>I.</w:t>
      </w:r>
      <w:r w:rsidRPr="00C23B60">
        <w:rPr>
          <w:b/>
        </w:rPr>
        <w:t>:</w:t>
      </w:r>
    </w:p>
    <w:p w14:paraId="7F92013D" w14:textId="77777777" w:rsidR="00C23B60" w:rsidRPr="00C23B60" w:rsidRDefault="00C23B60" w:rsidP="00C23B60">
      <w:pPr>
        <w:pStyle w:val="SubjectSpecification-ContractCzechRadio"/>
      </w:pPr>
    </w:p>
    <w:p w14:paraId="1F467CCB" w14:textId="77777777" w:rsidR="009B6029" w:rsidRPr="0018083F" w:rsidRDefault="00047695" w:rsidP="00922FC0">
      <w:pPr>
        <w:pStyle w:val="SubjectName-ContractCzechRadio"/>
        <w:numPr>
          <w:ilvl w:val="0"/>
          <w:numId w:val="21"/>
        </w:numPr>
        <w:tabs>
          <w:tab w:val="clear" w:pos="312"/>
          <w:tab w:val="clear" w:pos="624"/>
          <w:tab w:val="left" w:pos="426"/>
        </w:tabs>
        <w:ind w:left="426" w:hanging="426"/>
        <w:jc w:val="both"/>
        <w:rPr>
          <w:b w:val="0"/>
          <w:color w:val="auto"/>
        </w:rPr>
      </w:pPr>
      <w:r w:rsidRPr="00E90036">
        <w:rPr>
          <w:color w:val="auto"/>
        </w:rPr>
        <w:t>Prováděcí dokumentace</w:t>
      </w:r>
      <w:r w:rsidRPr="0018083F">
        <w:rPr>
          <w:b w:val="0"/>
          <w:color w:val="auto"/>
        </w:rPr>
        <w:t xml:space="preserve"> – pro provedení výměny </w:t>
      </w:r>
      <w:r>
        <w:rPr>
          <w:b w:val="0"/>
          <w:color w:val="auto"/>
        </w:rPr>
        <w:t xml:space="preserve">(demontáž stávajícího vedení VZT a nahrazení novým rozvodem VZT </w:t>
      </w:r>
      <w:r w:rsidRPr="0018083F">
        <w:rPr>
          <w:b w:val="0"/>
          <w:color w:val="auto"/>
        </w:rPr>
        <w:t>svislých částí rozvodů VZT v</w:t>
      </w:r>
      <w:r>
        <w:rPr>
          <w:b w:val="0"/>
          <w:color w:val="auto"/>
        </w:rPr>
        <w:t> </w:t>
      </w:r>
      <w:r w:rsidRPr="0018083F">
        <w:rPr>
          <w:b w:val="0"/>
          <w:color w:val="auto"/>
        </w:rPr>
        <w:t>prostoru</w:t>
      </w:r>
      <w:r>
        <w:rPr>
          <w:b w:val="0"/>
          <w:color w:val="auto"/>
        </w:rPr>
        <w:t xml:space="preserve"> šachty</w:t>
      </w:r>
      <w:r w:rsidRPr="0018083F">
        <w:rPr>
          <w:b w:val="0"/>
          <w:color w:val="auto"/>
        </w:rPr>
        <w:t xml:space="preserve"> budovy Římská 13, a to ze strojovny VZT (místnost A0016) v 1. NP do 2NP., 1. NP do 3. NP, a 1. NP. Do 4. NP.</w:t>
      </w:r>
    </w:p>
    <w:p w14:paraId="6E2E467E" w14:textId="77777777" w:rsidR="009B6029" w:rsidRDefault="00047695" w:rsidP="00922FC0">
      <w:pPr>
        <w:pStyle w:val="SubjectSpecification-ContractCzechRadio"/>
        <w:numPr>
          <w:ilvl w:val="0"/>
          <w:numId w:val="21"/>
        </w:numPr>
        <w:tabs>
          <w:tab w:val="clear" w:pos="312"/>
          <w:tab w:val="clear" w:pos="624"/>
          <w:tab w:val="left" w:pos="426"/>
        </w:tabs>
        <w:ind w:left="426" w:hanging="426"/>
        <w:jc w:val="both"/>
      </w:pPr>
      <w:r w:rsidRPr="0018083F">
        <w:rPr>
          <w:b/>
        </w:rPr>
        <w:t>Řešená nemovitost</w:t>
      </w:r>
      <w:r>
        <w:t xml:space="preserve">: Objekt Českého rozhlasu Římská 13, Praha 2, tedy </w:t>
      </w:r>
      <w:r w:rsidRPr="00E90036">
        <w:rPr>
          <w:color w:val="auto"/>
        </w:rPr>
        <w:t>výměny svi</w:t>
      </w:r>
      <w:r w:rsidRPr="0018083F">
        <w:rPr>
          <w:color w:val="auto"/>
        </w:rPr>
        <w:t>slých částí rozvodů VZT v prostoru stoupačky budovy Římská 13.</w:t>
      </w:r>
      <w:r w:rsidRPr="00E90036">
        <w:t xml:space="preserve">  </w:t>
      </w:r>
    </w:p>
    <w:p w14:paraId="00534C4F" w14:textId="77777777" w:rsidR="009B6029" w:rsidRPr="0018083F" w:rsidRDefault="00047695" w:rsidP="00922FC0">
      <w:pPr>
        <w:pStyle w:val="SubjectSpecification-ContractCzechRadio"/>
        <w:numPr>
          <w:ilvl w:val="0"/>
          <w:numId w:val="21"/>
        </w:numPr>
        <w:tabs>
          <w:tab w:val="clear" w:pos="312"/>
          <w:tab w:val="clear" w:pos="624"/>
          <w:tab w:val="left" w:pos="426"/>
        </w:tabs>
        <w:ind w:left="426" w:hanging="426"/>
        <w:jc w:val="both"/>
        <w:rPr>
          <w:b/>
        </w:rPr>
      </w:pPr>
      <w:r w:rsidRPr="0018083F">
        <w:rPr>
          <w:b/>
        </w:rPr>
        <w:t>Záměr stavebníka</w:t>
      </w:r>
      <w:r>
        <w:rPr>
          <w:b/>
        </w:rPr>
        <w:t xml:space="preserve">: </w:t>
      </w:r>
      <w:r w:rsidRPr="00E90036">
        <w:rPr>
          <w:color w:val="auto"/>
        </w:rPr>
        <w:t>výměny svi</w:t>
      </w:r>
      <w:r w:rsidRPr="00DA711C">
        <w:rPr>
          <w:color w:val="auto"/>
        </w:rPr>
        <w:t xml:space="preserve">slých částí rozvodů VZT v prostoru </w:t>
      </w:r>
      <w:r w:rsidR="00C23B60">
        <w:rPr>
          <w:color w:val="auto"/>
        </w:rPr>
        <w:t>šachty</w:t>
      </w:r>
      <w:r w:rsidRPr="00DA711C">
        <w:rPr>
          <w:color w:val="auto"/>
        </w:rPr>
        <w:t xml:space="preserve"> budovy Římská 13.</w:t>
      </w:r>
      <w:r w:rsidRPr="00E90036">
        <w:t xml:space="preserve">  </w:t>
      </w:r>
    </w:p>
    <w:p w14:paraId="16A321FB" w14:textId="77777777" w:rsidR="009B6029" w:rsidRPr="009E42BB" w:rsidRDefault="00047695" w:rsidP="00922FC0">
      <w:pPr>
        <w:pStyle w:val="SubjectSpecification-ContractCzechRadio"/>
        <w:numPr>
          <w:ilvl w:val="0"/>
          <w:numId w:val="21"/>
        </w:numPr>
        <w:tabs>
          <w:tab w:val="clear" w:pos="312"/>
          <w:tab w:val="clear" w:pos="624"/>
          <w:tab w:val="left" w:pos="426"/>
        </w:tabs>
        <w:ind w:left="426" w:hanging="426"/>
        <w:jc w:val="both"/>
        <w:rPr>
          <w:b/>
        </w:rPr>
      </w:pPr>
      <w:r>
        <w:rPr>
          <w:b/>
        </w:rPr>
        <w:t xml:space="preserve">Účel zpracování prováděcí dokumentace: </w:t>
      </w:r>
      <w:r w:rsidRPr="005E105F">
        <w:t>Dodání</w:t>
      </w:r>
      <w:r>
        <w:rPr>
          <w:b/>
        </w:rPr>
        <w:t xml:space="preserve"> </w:t>
      </w:r>
      <w:r w:rsidRPr="005E105F">
        <w:t>výkazu výměr</w:t>
      </w:r>
      <w:r>
        <w:t>, situačních výkresů harmonogramu prací a samotná realizace výměny svislých částí rozvodů VZT.</w:t>
      </w:r>
    </w:p>
    <w:p w14:paraId="0B5B6544" w14:textId="77777777" w:rsidR="009B6029" w:rsidRDefault="00047695" w:rsidP="00922FC0">
      <w:pPr>
        <w:pStyle w:val="SubjectSpecification-ContractCzechRadio"/>
        <w:numPr>
          <w:ilvl w:val="0"/>
          <w:numId w:val="21"/>
        </w:numPr>
        <w:tabs>
          <w:tab w:val="clear" w:pos="312"/>
          <w:tab w:val="clear" w:pos="624"/>
          <w:tab w:val="left" w:pos="426"/>
        </w:tabs>
        <w:ind w:left="426" w:hanging="426"/>
        <w:jc w:val="both"/>
        <w:rPr>
          <w:b/>
        </w:rPr>
      </w:pPr>
      <w:r>
        <w:rPr>
          <w:b/>
        </w:rPr>
        <w:t>Rámcové zadání pro prováděcí dokumentaci:</w:t>
      </w:r>
    </w:p>
    <w:p w14:paraId="4C48A3B2" w14:textId="77777777" w:rsidR="005A349A" w:rsidRDefault="005A349A" w:rsidP="005A349A">
      <w:pPr>
        <w:pStyle w:val="SubjectSpecification-ContractCzechRadio"/>
        <w:tabs>
          <w:tab w:val="clear" w:pos="312"/>
          <w:tab w:val="clear" w:pos="624"/>
          <w:tab w:val="left" w:pos="426"/>
        </w:tabs>
        <w:ind w:left="426"/>
        <w:jc w:val="both"/>
        <w:rPr>
          <w:b/>
        </w:rPr>
      </w:pPr>
    </w:p>
    <w:p w14:paraId="19BCC654" w14:textId="77777777" w:rsidR="009B6029" w:rsidRDefault="00047695" w:rsidP="00922FC0">
      <w:pPr>
        <w:pStyle w:val="SubjectSpecification-ContractCzechRadio"/>
        <w:numPr>
          <w:ilvl w:val="0"/>
          <w:numId w:val="24"/>
        </w:numPr>
        <w:tabs>
          <w:tab w:val="clear" w:pos="312"/>
          <w:tab w:val="clear" w:pos="624"/>
        </w:tabs>
        <w:ind w:left="993" w:hanging="426"/>
        <w:jc w:val="both"/>
      </w:pPr>
      <w:r w:rsidRPr="009E42BB">
        <w:t xml:space="preserve">Prováděcí dokumentace bude zahrnovat řešení s ohledem </w:t>
      </w:r>
      <w:r>
        <w:t>n</w:t>
      </w:r>
      <w:r w:rsidRPr="009E42BB">
        <w:t>a všechna zařízení a</w:t>
      </w:r>
      <w:r>
        <w:t xml:space="preserve"> </w:t>
      </w:r>
      <w:r w:rsidRPr="009E42BB">
        <w:t xml:space="preserve">prostupy mezi budovami </w:t>
      </w:r>
      <w:r>
        <w:t>v šachtě kde jsou vedeny svislé rozvody VZT</w:t>
      </w:r>
    </w:p>
    <w:p w14:paraId="7A114853" w14:textId="77777777" w:rsidR="00AA5BDD" w:rsidRDefault="00047695" w:rsidP="00922FC0">
      <w:pPr>
        <w:pStyle w:val="SubjectSpecification-ContractCzechRadio"/>
        <w:numPr>
          <w:ilvl w:val="0"/>
          <w:numId w:val="24"/>
        </w:numPr>
        <w:tabs>
          <w:tab w:val="clear" w:pos="312"/>
          <w:tab w:val="clear" w:pos="624"/>
        </w:tabs>
        <w:ind w:left="993" w:hanging="426"/>
        <w:jc w:val="both"/>
      </w:pPr>
      <w:r>
        <w:t>Včetně zaměření a naplánování jednotlivých svislých tras</w:t>
      </w:r>
      <w:r w:rsidR="00C23B60">
        <w:t xml:space="preserve"> a řešení napojení na stávající rozvody VZT v jednotlivých patrech </w:t>
      </w:r>
      <w:r>
        <w:t>v šachtě budovy Římská 13</w:t>
      </w:r>
      <w:r w:rsidR="005A349A">
        <w:t>,</w:t>
      </w:r>
      <w:r>
        <w:t xml:space="preserve"> kde jsou vedeny stávající rozvody VZT, při zachování stávajících parametrů přívodu vzduch a dodržení parametrů hlučnosti.</w:t>
      </w:r>
    </w:p>
    <w:p w14:paraId="041080C2" w14:textId="77777777" w:rsidR="009B6029" w:rsidRPr="009E42BB" w:rsidRDefault="009B6029" w:rsidP="0088062E">
      <w:pPr>
        <w:pStyle w:val="SubjectSpecification-ContractCzechRadio"/>
      </w:pPr>
    </w:p>
    <w:p w14:paraId="08283579" w14:textId="77777777" w:rsidR="009B6029" w:rsidRDefault="00047695" w:rsidP="00922FC0">
      <w:pPr>
        <w:pStyle w:val="SubjectSpecification-ContractCzechRadio"/>
        <w:numPr>
          <w:ilvl w:val="0"/>
          <w:numId w:val="21"/>
        </w:numPr>
        <w:tabs>
          <w:tab w:val="clear" w:pos="624"/>
          <w:tab w:val="left" w:pos="426"/>
        </w:tabs>
        <w:ind w:hanging="720"/>
        <w:jc w:val="both"/>
        <w:rPr>
          <w:b/>
        </w:rPr>
      </w:pPr>
      <w:r>
        <w:rPr>
          <w:b/>
        </w:rPr>
        <w:t>Obsah zakázky:</w:t>
      </w:r>
    </w:p>
    <w:p w14:paraId="09980FC5" w14:textId="77777777" w:rsidR="009B6029" w:rsidRDefault="00047695" w:rsidP="00922FC0">
      <w:pPr>
        <w:pStyle w:val="SubjectSpecification-ContractCzechRadio"/>
        <w:numPr>
          <w:ilvl w:val="0"/>
          <w:numId w:val="22"/>
        </w:numPr>
        <w:tabs>
          <w:tab w:val="clear" w:pos="624"/>
          <w:tab w:val="left" w:pos="426"/>
        </w:tabs>
        <w:ind w:hanging="720"/>
        <w:jc w:val="both"/>
      </w:pPr>
      <w:r w:rsidRPr="00A1171F">
        <w:t>Technologická část</w:t>
      </w:r>
    </w:p>
    <w:p w14:paraId="29A19D82" w14:textId="77777777" w:rsidR="009B6029" w:rsidRDefault="00047695" w:rsidP="00922FC0">
      <w:pPr>
        <w:pStyle w:val="SubjectSpecification-ContractCzechRadio"/>
        <w:numPr>
          <w:ilvl w:val="0"/>
          <w:numId w:val="23"/>
        </w:numPr>
        <w:tabs>
          <w:tab w:val="clear" w:pos="624"/>
          <w:tab w:val="left" w:pos="426"/>
        </w:tabs>
        <w:ind w:hanging="720"/>
        <w:jc w:val="both"/>
      </w:pPr>
      <w:r>
        <w:t>Technická zpráva technologické části</w:t>
      </w:r>
    </w:p>
    <w:p w14:paraId="38244CC2" w14:textId="77777777" w:rsidR="009B6029" w:rsidRDefault="00047695" w:rsidP="00922FC0">
      <w:pPr>
        <w:pStyle w:val="SubjectSpecification-ContractCzechRadio"/>
        <w:numPr>
          <w:ilvl w:val="0"/>
          <w:numId w:val="23"/>
        </w:numPr>
        <w:tabs>
          <w:tab w:val="clear" w:pos="624"/>
          <w:tab w:val="left" w:pos="426"/>
        </w:tabs>
        <w:ind w:hanging="720"/>
        <w:jc w:val="both"/>
      </w:pPr>
      <w:r>
        <w:t>Půdorysy, řezy technologické části svislých rozvodů VZT v meřítku 1:100 nebo větším</w:t>
      </w:r>
    </w:p>
    <w:p w14:paraId="63A181B8" w14:textId="77777777" w:rsidR="009B6029" w:rsidRDefault="00047695" w:rsidP="00922FC0">
      <w:pPr>
        <w:pStyle w:val="SubjectSpecification-ContractCzechRadio"/>
        <w:numPr>
          <w:ilvl w:val="0"/>
          <w:numId w:val="23"/>
        </w:numPr>
        <w:tabs>
          <w:tab w:val="clear" w:pos="624"/>
          <w:tab w:val="left" w:pos="426"/>
        </w:tabs>
        <w:ind w:hanging="720"/>
        <w:jc w:val="both"/>
      </w:pPr>
      <w:r>
        <w:t>Případné detaily</w:t>
      </w:r>
    </w:p>
    <w:p w14:paraId="45FA687A" w14:textId="77777777" w:rsidR="009B6029" w:rsidRDefault="00047695" w:rsidP="00922FC0">
      <w:pPr>
        <w:pStyle w:val="SubjectSpecification-ContractCzechRadio"/>
        <w:numPr>
          <w:ilvl w:val="0"/>
          <w:numId w:val="23"/>
        </w:numPr>
        <w:tabs>
          <w:tab w:val="clear" w:pos="624"/>
          <w:tab w:val="left" w:pos="426"/>
        </w:tabs>
        <w:ind w:hanging="720"/>
        <w:jc w:val="both"/>
      </w:pPr>
      <w:r>
        <w:t>Výpis prvků konstrukční části</w:t>
      </w:r>
    </w:p>
    <w:p w14:paraId="3286FB18" w14:textId="77777777" w:rsidR="0088062E" w:rsidRDefault="0088062E" w:rsidP="0088062E">
      <w:pPr>
        <w:pStyle w:val="SubjectSpecification-ContractCzechRadio"/>
        <w:tabs>
          <w:tab w:val="clear" w:pos="624"/>
          <w:tab w:val="left" w:pos="426"/>
        </w:tabs>
        <w:ind w:left="1440"/>
        <w:jc w:val="both"/>
      </w:pPr>
    </w:p>
    <w:p w14:paraId="7F5B9B56" w14:textId="77777777" w:rsidR="009B6029" w:rsidRPr="009E42BB" w:rsidRDefault="00047695" w:rsidP="00922FC0">
      <w:pPr>
        <w:pStyle w:val="SubjectSpecification-ContractCzechRadio"/>
        <w:numPr>
          <w:ilvl w:val="0"/>
          <w:numId w:val="21"/>
        </w:numPr>
        <w:tabs>
          <w:tab w:val="clear" w:pos="624"/>
          <w:tab w:val="left" w:pos="426"/>
        </w:tabs>
        <w:ind w:hanging="720"/>
        <w:jc w:val="both"/>
        <w:rPr>
          <w:b/>
        </w:rPr>
      </w:pPr>
      <w:r w:rsidRPr="009E42BB">
        <w:rPr>
          <w:b/>
        </w:rPr>
        <w:t>Výkaz výměr</w:t>
      </w:r>
    </w:p>
    <w:p w14:paraId="7863275A" w14:textId="77777777" w:rsidR="009B6029" w:rsidRDefault="00047695" w:rsidP="00922FC0">
      <w:pPr>
        <w:pStyle w:val="SubjectSpecification-ContractCzechRadio"/>
        <w:numPr>
          <w:ilvl w:val="0"/>
          <w:numId w:val="22"/>
        </w:numPr>
        <w:tabs>
          <w:tab w:val="clear" w:pos="624"/>
          <w:tab w:val="left" w:pos="426"/>
        </w:tabs>
        <w:ind w:hanging="720"/>
        <w:jc w:val="both"/>
      </w:pPr>
      <w:r>
        <w:t>Výkaz výměr bude zpracován dle metodiky URS a bude tvořit funkční tabulku do které uchazeč doplní jednotlivé položky které budou sloužit jako položkový rozpočet.</w:t>
      </w:r>
    </w:p>
    <w:p w14:paraId="0EE9A44E" w14:textId="77777777" w:rsidR="009B6029" w:rsidRDefault="00047695" w:rsidP="00922FC0">
      <w:pPr>
        <w:pStyle w:val="SubjectSpecification-ContractCzechRadio"/>
        <w:numPr>
          <w:ilvl w:val="0"/>
          <w:numId w:val="21"/>
        </w:numPr>
        <w:tabs>
          <w:tab w:val="clear" w:pos="624"/>
          <w:tab w:val="left" w:pos="426"/>
        </w:tabs>
        <w:ind w:hanging="720"/>
        <w:jc w:val="both"/>
        <w:rPr>
          <w:b/>
        </w:rPr>
      </w:pPr>
      <w:r w:rsidRPr="009E42BB">
        <w:rPr>
          <w:b/>
        </w:rPr>
        <w:t>Forma odevzdané dokumentace</w:t>
      </w:r>
    </w:p>
    <w:p w14:paraId="3450FA83" w14:textId="06AB796C" w:rsidR="009B6029" w:rsidRDefault="00047695" w:rsidP="00922FC0">
      <w:pPr>
        <w:pStyle w:val="SubjectSpecification-ContractCzechRadio"/>
        <w:numPr>
          <w:ilvl w:val="0"/>
          <w:numId w:val="22"/>
        </w:numPr>
        <w:tabs>
          <w:tab w:val="clear" w:pos="624"/>
          <w:tab w:val="left" w:pos="426"/>
        </w:tabs>
        <w:ind w:hanging="720"/>
        <w:jc w:val="both"/>
      </w:pPr>
      <w:r w:rsidRPr="009E42BB">
        <w:t>Budou odevzdána 2</w:t>
      </w:r>
      <w:r>
        <w:t xml:space="preserve"> vyhotovení (</w:t>
      </w:r>
      <w:proofErr w:type="spellStart"/>
      <w:r w:rsidRPr="009E42BB">
        <w:t>paré</w:t>
      </w:r>
      <w:proofErr w:type="spellEnd"/>
      <w:r>
        <w:t>)</w:t>
      </w:r>
      <w:r w:rsidRPr="009E42BB">
        <w:t xml:space="preserve"> prováděcí dokumentace v tištěné podobě 1 x v elektronické (flashdisc) ve formátu PDF dále pak v editovatelných formátech (DOCX, XLSX, DWG)</w:t>
      </w:r>
    </w:p>
    <w:p w14:paraId="21A73395" w14:textId="77777777" w:rsidR="009B6029" w:rsidRDefault="009B6029" w:rsidP="009B6029">
      <w:pPr>
        <w:pStyle w:val="SubjectSpecification-ContractCzechRadio"/>
      </w:pPr>
    </w:p>
    <w:p w14:paraId="26729341" w14:textId="77777777" w:rsidR="009B6029" w:rsidRPr="00B63CDB" w:rsidRDefault="00047695" w:rsidP="005A349A">
      <w:pPr>
        <w:pStyle w:val="SubjectSpecification-ContractCzechRadio"/>
        <w:jc w:val="both"/>
        <w:rPr>
          <w:color w:val="auto"/>
        </w:rPr>
      </w:pPr>
      <w:r w:rsidRPr="005A349A">
        <w:t>Výkresová část dokumentace bude dodána</w:t>
      </w:r>
      <w:r w:rsidR="000A08AF" w:rsidRPr="005A349A">
        <w:t xml:space="preserve"> v samostatném dokumentu po dokončení fáze I.</w:t>
      </w:r>
      <w:r w:rsidRPr="005A349A">
        <w:t xml:space="preserve"> zhotovitelem viz výše.</w:t>
      </w:r>
    </w:p>
    <w:p w14:paraId="1487D9F7" w14:textId="77777777" w:rsidR="009B6029" w:rsidRDefault="009B6029" w:rsidP="009B6029">
      <w:pPr>
        <w:pStyle w:val="SubjectName-ContractCzechRadio"/>
        <w:jc w:val="center"/>
        <w:rPr>
          <w:color w:val="auto"/>
        </w:rPr>
      </w:pPr>
    </w:p>
    <w:p w14:paraId="3AC198CB" w14:textId="77777777" w:rsidR="00C23B60" w:rsidRDefault="00047695" w:rsidP="00C23B60">
      <w:pPr>
        <w:pStyle w:val="SubjectSpecification-ContractCzechRadio"/>
        <w:rPr>
          <w:b/>
        </w:rPr>
      </w:pPr>
      <w:r w:rsidRPr="00C23B60">
        <w:rPr>
          <w:b/>
        </w:rPr>
        <w:t>Fáze II.:</w:t>
      </w:r>
    </w:p>
    <w:p w14:paraId="300F8933" w14:textId="77777777" w:rsidR="00C23B60" w:rsidRDefault="00C23B60" w:rsidP="00C23B60">
      <w:pPr>
        <w:pStyle w:val="SubjectSpecification-ContractCzechRadio"/>
        <w:rPr>
          <w:b/>
        </w:rPr>
      </w:pPr>
    </w:p>
    <w:p w14:paraId="5F0F411E" w14:textId="77777777" w:rsidR="00C23B60" w:rsidRDefault="00047695" w:rsidP="00C23B60">
      <w:pPr>
        <w:pStyle w:val="SubjectSpecification-ContractCzechRadio"/>
      </w:pPr>
      <w:r w:rsidRPr="00C23B60">
        <w:t xml:space="preserve">Na základě dokumentace </w:t>
      </w:r>
      <w:r>
        <w:t xml:space="preserve">(viz. </w:t>
      </w:r>
      <w:r w:rsidRPr="00C23B60">
        <w:t>fáze I</w:t>
      </w:r>
      <w:r>
        <w:t>)</w:t>
      </w:r>
      <w:r w:rsidRPr="00C23B60">
        <w:t xml:space="preserve">. </w:t>
      </w:r>
      <w:r>
        <w:t>p</w:t>
      </w:r>
      <w:r w:rsidRPr="00C23B60">
        <w:t>rovede zhotovitel výměnu stávajícího svislého rozvodu VZT</w:t>
      </w:r>
      <w:r>
        <w:t xml:space="preserve"> včetně napojení</w:t>
      </w:r>
      <w:r w:rsidR="00AA5BDD">
        <w:t xml:space="preserve"> na</w:t>
      </w:r>
      <w:r>
        <w:t xml:space="preserve"> </w:t>
      </w:r>
      <w:r w:rsidR="00AA5BDD">
        <w:t>stávající rozvody VZT v jednotlivých patrech</w:t>
      </w:r>
      <w:r w:rsidRPr="00C23B60">
        <w:t xml:space="preserve"> v šachtě budovy Římská 13.</w:t>
      </w:r>
    </w:p>
    <w:p w14:paraId="674202B3" w14:textId="77777777" w:rsidR="004236D1" w:rsidRDefault="004236D1" w:rsidP="00C23B60">
      <w:pPr>
        <w:pStyle w:val="SubjectSpecification-ContractCzechRadio"/>
      </w:pPr>
    </w:p>
    <w:p w14:paraId="6A6E6EF5" w14:textId="77777777" w:rsidR="004236D1" w:rsidRPr="00C23B60" w:rsidRDefault="004236D1" w:rsidP="00C23B60">
      <w:pPr>
        <w:pStyle w:val="SubjectSpecification-ContractCzechRadio"/>
      </w:pPr>
    </w:p>
    <w:p w14:paraId="29A3965B" w14:textId="11DF7873" w:rsidR="009B6029" w:rsidRPr="00C23B60" w:rsidRDefault="004236D1" w:rsidP="00AA1D80">
      <w:pPr>
        <w:pStyle w:val="SubjectName-ContractCzechRadio"/>
        <w:jc w:val="both"/>
        <w:rPr>
          <w:b w:val="0"/>
          <w:color w:val="auto"/>
        </w:rPr>
      </w:pPr>
      <w:r w:rsidRPr="00AA1D80">
        <w:rPr>
          <w:color w:val="auto"/>
        </w:rPr>
        <w:t>Dokumentace skutečného provedení díla</w:t>
      </w:r>
      <w:r w:rsidRPr="004236D1">
        <w:rPr>
          <w:b w:val="0"/>
          <w:color w:val="auto"/>
        </w:rPr>
        <w:t xml:space="preserve"> bude zpracována a předána v 3 </w:t>
      </w:r>
      <w:proofErr w:type="spellStart"/>
      <w:r w:rsidRPr="004236D1">
        <w:rPr>
          <w:b w:val="0"/>
          <w:color w:val="auto"/>
        </w:rPr>
        <w:t>paré</w:t>
      </w:r>
      <w:proofErr w:type="spellEnd"/>
      <w:r w:rsidRPr="004236D1">
        <w:rPr>
          <w:b w:val="0"/>
          <w:color w:val="auto"/>
        </w:rPr>
        <w:t xml:space="preserve"> v listinné podobě a třikrát v elektronické podobě jak ve formátu PDF, tak ve formátech DWG, DOC </w:t>
      </w:r>
      <w:r w:rsidR="00803A88" w:rsidRPr="004236D1">
        <w:rPr>
          <w:b w:val="0"/>
          <w:color w:val="auto"/>
        </w:rPr>
        <w:t>a XLS</w:t>
      </w:r>
      <w:r w:rsidRPr="004236D1">
        <w:rPr>
          <w:b w:val="0"/>
          <w:color w:val="auto"/>
        </w:rPr>
        <w:t xml:space="preserve"> na nepřepisovatelném CD nebo DVD disku nebo jiném datovém nosiči vč. originálů všech navazujících dokumentů</w:t>
      </w:r>
      <w:r>
        <w:rPr>
          <w:b w:val="0"/>
          <w:color w:val="auto"/>
        </w:rPr>
        <w:t>.</w:t>
      </w:r>
    </w:p>
    <w:p w14:paraId="03CBE360" w14:textId="77777777" w:rsidR="009B6029" w:rsidRPr="00B63CDB" w:rsidRDefault="009B6029" w:rsidP="009B6029">
      <w:pPr>
        <w:pStyle w:val="SubjectName-ContractCzechRadio"/>
        <w:jc w:val="center"/>
        <w:rPr>
          <w:color w:val="auto"/>
        </w:rPr>
      </w:pPr>
    </w:p>
    <w:p w14:paraId="3FDE83D6" w14:textId="77777777" w:rsidR="009B6029" w:rsidRPr="00B63CDB" w:rsidRDefault="009B6029" w:rsidP="009B6029">
      <w:pPr>
        <w:pStyle w:val="SubjectName-ContractCzechRadio"/>
        <w:jc w:val="center"/>
        <w:rPr>
          <w:color w:val="auto"/>
        </w:rPr>
      </w:pPr>
    </w:p>
    <w:p w14:paraId="567477CA" w14:textId="77777777" w:rsidR="009B6029" w:rsidRPr="009E42BB" w:rsidRDefault="00047695" w:rsidP="009B6029">
      <w:pPr>
        <w:pStyle w:val="ListLetter-ContractCzechRadio"/>
        <w:numPr>
          <w:ilvl w:val="0"/>
          <w:numId w:val="0"/>
        </w:numPr>
        <w:ind w:left="624" w:hanging="312"/>
        <w:jc w:val="center"/>
        <w:rPr>
          <w:b/>
        </w:rPr>
      </w:pPr>
      <w:r w:rsidRPr="009E42BB">
        <w:rPr>
          <w:b/>
        </w:rPr>
        <w:t>PŘÍLOHA Č. 2 - NABÍDKOVÝ ROZPOČET DLE VÝKAZU VÝMĚR S UVEDENÍM JEDNOTKOVÝCH CEN</w:t>
      </w:r>
    </w:p>
    <w:p w14:paraId="4D24726C" w14:textId="77777777" w:rsidR="009B6029" w:rsidRPr="005A349A" w:rsidRDefault="00047695" w:rsidP="009B6029">
      <w:pPr>
        <w:pStyle w:val="SubjectName-ContractCzechRadio"/>
        <w:jc w:val="center"/>
        <w:rPr>
          <w:b w:val="0"/>
          <w:i/>
          <w:color w:val="auto"/>
        </w:rPr>
      </w:pPr>
      <w:r w:rsidRPr="005A349A">
        <w:rPr>
          <w:b w:val="0"/>
          <w:i/>
          <w:color w:val="auto"/>
        </w:rPr>
        <w:t>Tato příloha se shoduje s přílohou č. 4 Výzvy – Tabulka pro výpočet nabídkové ceny (Výkaz výměr) vyplněnou vybraným dodavatelem a bude doplněna před podpisem smlouvy</w:t>
      </w:r>
    </w:p>
    <w:p w14:paraId="0A46849C" w14:textId="77777777" w:rsidR="009B6029" w:rsidRPr="00B63CDB" w:rsidRDefault="009B6029" w:rsidP="009B6029">
      <w:pPr>
        <w:pStyle w:val="SubjectName-ContractCzechRadio"/>
        <w:jc w:val="center"/>
        <w:rPr>
          <w:color w:val="auto"/>
        </w:rPr>
      </w:pPr>
    </w:p>
    <w:p w14:paraId="4E5A1350" w14:textId="77777777" w:rsidR="009B6029" w:rsidRPr="00B63CDB" w:rsidRDefault="00047695" w:rsidP="009B60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B63CDB">
        <w:br w:type="page"/>
      </w:r>
    </w:p>
    <w:p w14:paraId="70A3B834" w14:textId="77777777" w:rsidR="009B6029" w:rsidRPr="00B63CDB" w:rsidRDefault="009B6029" w:rsidP="009B6029">
      <w:pPr>
        <w:pStyle w:val="SubjectName-ContractCzechRadio"/>
        <w:jc w:val="center"/>
        <w:rPr>
          <w:color w:val="auto"/>
        </w:rPr>
      </w:pPr>
    </w:p>
    <w:p w14:paraId="53DEA26B" w14:textId="77777777" w:rsidR="009B6029" w:rsidRPr="009E42BB" w:rsidRDefault="00047695" w:rsidP="009B6029">
      <w:pPr>
        <w:pStyle w:val="ListLetter-ContractCzechRadio"/>
        <w:numPr>
          <w:ilvl w:val="0"/>
          <w:numId w:val="0"/>
        </w:numPr>
        <w:ind w:left="624" w:hanging="312"/>
        <w:jc w:val="center"/>
        <w:rPr>
          <w:b/>
        </w:rPr>
      </w:pPr>
      <w:r w:rsidRPr="009E42BB">
        <w:rPr>
          <w:b/>
        </w:rPr>
        <w:t>PŘÍLOHA Č. 3 - HARMONOGRAM REALIZACE PLNĚNÍ</w:t>
      </w:r>
    </w:p>
    <w:p w14:paraId="1F09C2B5" w14:textId="77777777" w:rsidR="005A349A" w:rsidRPr="005A349A" w:rsidRDefault="00047695" w:rsidP="005A349A">
      <w:pPr>
        <w:pStyle w:val="ListLetter-ContractCzechRadio"/>
        <w:numPr>
          <w:ilvl w:val="0"/>
          <w:numId w:val="0"/>
        </w:numPr>
        <w:ind w:left="624" w:hanging="312"/>
        <w:jc w:val="center"/>
        <w:rPr>
          <w:i/>
        </w:rPr>
      </w:pPr>
      <w:r w:rsidRPr="005A349A">
        <w:rPr>
          <w:i/>
        </w:rPr>
        <w:t xml:space="preserve">Tato příloha se shoduje s přílohou č. 5 Výzvy – </w:t>
      </w:r>
      <w:r>
        <w:rPr>
          <w:i/>
        </w:rPr>
        <w:t>H</w:t>
      </w:r>
      <w:r w:rsidRPr="005A349A">
        <w:rPr>
          <w:i/>
        </w:rPr>
        <w:t>armonogram realizace plnění</w:t>
      </w:r>
      <w:r>
        <w:rPr>
          <w:i/>
        </w:rPr>
        <w:t xml:space="preserve"> </w:t>
      </w:r>
      <w:r w:rsidRPr="005A349A">
        <w:rPr>
          <w:i/>
        </w:rPr>
        <w:t>vyplněnou vybraným dodavatelem a bude doplněna před podpisem smlouvy</w:t>
      </w:r>
    </w:p>
    <w:p w14:paraId="547F5971" w14:textId="77777777" w:rsidR="009B6029" w:rsidRPr="009E42BB" w:rsidRDefault="009B6029" w:rsidP="009B6029">
      <w:pPr>
        <w:pStyle w:val="ListLetter-ContractCzechRadio"/>
        <w:numPr>
          <w:ilvl w:val="0"/>
          <w:numId w:val="0"/>
        </w:numPr>
        <w:ind w:left="624" w:hanging="312"/>
        <w:jc w:val="center"/>
        <w:rPr>
          <w:sz w:val="18"/>
        </w:rPr>
      </w:pPr>
    </w:p>
    <w:p w14:paraId="34972D07" w14:textId="77777777" w:rsidR="009B6029" w:rsidRDefault="009B6029" w:rsidP="009B6029">
      <w:pPr>
        <w:pStyle w:val="SubjectName-ContractCzechRadio"/>
        <w:jc w:val="center"/>
        <w:rPr>
          <w:color w:val="auto"/>
        </w:rPr>
      </w:pPr>
    </w:p>
    <w:p w14:paraId="26A72B61" w14:textId="77777777" w:rsidR="005A349A" w:rsidRDefault="0004769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637E6CD" w14:textId="77777777" w:rsidR="009B6029" w:rsidRPr="00B63CDB" w:rsidRDefault="009B6029" w:rsidP="009B6029">
      <w:pPr>
        <w:pStyle w:val="ListNumber-ContractCzechRadio"/>
        <w:numPr>
          <w:ilvl w:val="0"/>
          <w:numId w:val="0"/>
        </w:numPr>
      </w:pPr>
    </w:p>
    <w:p w14:paraId="599E3A03" w14:textId="77777777" w:rsidR="009B6029" w:rsidRPr="00B63CDB" w:rsidRDefault="00047695" w:rsidP="009B6029">
      <w:pPr>
        <w:pStyle w:val="ListNumber-ContractCzechRadio"/>
        <w:numPr>
          <w:ilvl w:val="0"/>
          <w:numId w:val="0"/>
        </w:numPr>
        <w:ind w:left="312" w:hanging="312"/>
        <w:jc w:val="center"/>
        <w:rPr>
          <w:rFonts w:cs="Arial"/>
          <w:b/>
          <w:szCs w:val="20"/>
        </w:rPr>
      </w:pPr>
      <w:r w:rsidRPr="00B63CDB">
        <w:rPr>
          <w:rFonts w:cs="Arial"/>
          <w:b/>
          <w:szCs w:val="20"/>
        </w:rPr>
        <w:t xml:space="preserve">PŘÍLOHA č. </w:t>
      </w:r>
      <w:r>
        <w:rPr>
          <w:rFonts w:cs="Arial"/>
          <w:b/>
          <w:szCs w:val="20"/>
        </w:rPr>
        <w:t>4</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14:paraId="679AEF74" w14:textId="77777777" w:rsidR="00A42F71" w:rsidRPr="00A42F71" w:rsidRDefault="00A42F71" w:rsidP="00922FC0">
      <w:pPr>
        <w:pStyle w:val="Heading-Number-ContractCzechRadio"/>
        <w:numPr>
          <w:ilvl w:val="0"/>
          <w:numId w:val="27"/>
        </w:numPr>
        <w:rPr>
          <w:color w:val="auto"/>
        </w:rPr>
      </w:pPr>
      <w:r w:rsidRPr="00A42F71">
        <w:rPr>
          <w:color w:val="auto"/>
        </w:rPr>
        <w:t>Úvodní ustanovení</w:t>
      </w:r>
    </w:p>
    <w:p w14:paraId="3DE12888" w14:textId="77777777" w:rsidR="00A42F71" w:rsidRPr="009F7831" w:rsidRDefault="00A42F71" w:rsidP="00A42F71">
      <w:pPr>
        <w:pStyle w:val="ListNumber-ContractCzechRadio"/>
      </w:pPr>
      <w:r w:rsidRPr="009F7831">
        <w:t>Tyto podmínky platí pro výkon veškerých smluvených činností externích osob a jejich poddodavatelů v objektech Českého rozhlasu (dále jen jako „</w:t>
      </w:r>
      <w:proofErr w:type="spellStart"/>
      <w:r w:rsidRPr="009F7831">
        <w:t>ČRo</w:t>
      </w:r>
      <w:proofErr w:type="spellEnd"/>
      <w:r w:rsidRPr="009F7831">
        <w:t xml:space="preserve">“) a jsou přílohou smlouvy, na </w:t>
      </w:r>
      <w:proofErr w:type="gramStart"/>
      <w:r w:rsidRPr="009F7831">
        <w:t>základě</w:t>
      </w:r>
      <w:proofErr w:type="gramEnd"/>
      <w:r w:rsidRPr="009F7831">
        <w:t xml:space="preserve"> které externí osoba poskytuje služby</w:t>
      </w:r>
      <w:r>
        <w:t xml:space="preserve"> či dodává zboží</w:t>
      </w:r>
      <w:r w:rsidRPr="009F7831">
        <w:t xml:space="preserve"> pro </w:t>
      </w:r>
      <w:proofErr w:type="spellStart"/>
      <w:r w:rsidRPr="009F7831">
        <w:t>ČRo</w:t>
      </w:r>
      <w:proofErr w:type="spellEnd"/>
      <w:r w:rsidRPr="009F7831">
        <w:t xml:space="preserve">. </w:t>
      </w:r>
    </w:p>
    <w:p w14:paraId="01DCB8C2" w14:textId="77777777" w:rsidR="00A42F71" w:rsidRDefault="00A42F71" w:rsidP="00922FC0">
      <w:pPr>
        <w:pStyle w:val="ListNumber-ContractCzechRadio"/>
        <w:numPr>
          <w:ilvl w:val="1"/>
          <w:numId w:val="25"/>
        </w:numPr>
        <w:ind w:left="312"/>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w:t>
      </w:r>
      <w:proofErr w:type="spellStart"/>
      <w:r w:rsidRPr="009F7831">
        <w:t>ČRo</w:t>
      </w:r>
      <w:proofErr w:type="spellEnd"/>
      <w:r>
        <w:t xml:space="preserve"> a</w:t>
      </w:r>
      <w:r w:rsidRPr="009F7831">
        <w:t xml:space="preserve"> </w:t>
      </w:r>
      <w:r>
        <w:t xml:space="preserve">nepůsobily škody na majetku </w:t>
      </w:r>
      <w:proofErr w:type="spellStart"/>
      <w:r>
        <w:t>ČRo</w:t>
      </w:r>
      <w:proofErr w:type="spellEnd"/>
      <w:r>
        <w:t xml:space="preserve"> </w:t>
      </w:r>
      <w:r w:rsidRPr="009F7831">
        <w:t>nebo životní</w:t>
      </w:r>
      <w:r>
        <w:t>m</w:t>
      </w:r>
      <w:r w:rsidRPr="009F7831">
        <w:t xml:space="preserve"> prostředí</w:t>
      </w:r>
      <w:r>
        <w:t xml:space="preserve"> (dále jen „ŽP“). Externí osoby při své činnosti vždy postupují v souladu s platnými právními předpisy. </w:t>
      </w:r>
    </w:p>
    <w:p w14:paraId="0BA8ABAB" w14:textId="77777777" w:rsidR="00A42F71" w:rsidRPr="009F7831" w:rsidRDefault="00A42F71" w:rsidP="00A42F71">
      <w:pPr>
        <w:pStyle w:val="ListNumber-ContractCzechRadio"/>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60CE73A6" w14:textId="77777777" w:rsidR="00A42F71" w:rsidRDefault="00A42F71" w:rsidP="00922FC0">
      <w:pPr>
        <w:pStyle w:val="Heading-Number-ContractCzechRadio"/>
        <w:numPr>
          <w:ilvl w:val="0"/>
          <w:numId w:val="26"/>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6B377E6F" w14:textId="77777777" w:rsidR="00A42F71" w:rsidRDefault="00A42F71" w:rsidP="00922FC0">
      <w:pPr>
        <w:pStyle w:val="ListNumber-ContractCzechRadio"/>
        <w:numPr>
          <w:ilvl w:val="1"/>
          <w:numId w:val="20"/>
        </w:numPr>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w:t>
      </w:r>
      <w:proofErr w:type="spellStart"/>
      <w:r w:rsidRPr="009F7831">
        <w:t>ČRo</w:t>
      </w:r>
      <w:proofErr w:type="spellEnd"/>
      <w:r w:rsidRPr="009F7831">
        <w:t xml:space="preserve">. </w:t>
      </w:r>
    </w:p>
    <w:p w14:paraId="4AFA62C2" w14:textId="77777777" w:rsidR="00A42F71" w:rsidRDefault="00A42F71" w:rsidP="00922FC0">
      <w:pPr>
        <w:pStyle w:val="ListNumber-ContractCzechRadio"/>
        <w:numPr>
          <w:ilvl w:val="1"/>
          <w:numId w:val="20"/>
        </w:numPr>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02AB7ED4" w14:textId="77777777" w:rsidR="00A42F71" w:rsidRDefault="00A42F71" w:rsidP="00922FC0">
      <w:pPr>
        <w:pStyle w:val="ListNumber-ContractCzechRadio"/>
        <w:numPr>
          <w:ilvl w:val="1"/>
          <w:numId w:val="25"/>
        </w:numPr>
        <w:ind w:left="312"/>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082D3009" w14:textId="77777777" w:rsidR="00A42F71" w:rsidRDefault="00A42F71" w:rsidP="00922FC0">
      <w:pPr>
        <w:pStyle w:val="ListNumber-ContractCzechRadio"/>
        <w:numPr>
          <w:ilvl w:val="1"/>
          <w:numId w:val="25"/>
        </w:numPr>
        <w:ind w:left="312"/>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48987268" w14:textId="77777777" w:rsidR="00A42F71" w:rsidRDefault="00A42F71" w:rsidP="00922FC0">
      <w:pPr>
        <w:pStyle w:val="ListNumber-ContractCzechRadio"/>
        <w:numPr>
          <w:ilvl w:val="1"/>
          <w:numId w:val="25"/>
        </w:numPr>
        <w:ind w:left="312"/>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1B69E5E7" w14:textId="77777777" w:rsidR="00A42F71" w:rsidRDefault="00A42F71" w:rsidP="00A42F71">
      <w:pPr>
        <w:pStyle w:val="ListNumber-ContractCzechRadio"/>
        <w:numPr>
          <w:ilvl w:val="0"/>
          <w:numId w:val="0"/>
        </w:numPr>
        <w:ind w:left="312"/>
      </w:pPr>
    </w:p>
    <w:p w14:paraId="48A58936" w14:textId="77777777" w:rsidR="00A42F71" w:rsidRPr="009F7831" w:rsidRDefault="00A42F71" w:rsidP="00A42F71">
      <w:pPr>
        <w:pStyle w:val="Heading-Number-ContractCzechRadio"/>
        <w:numPr>
          <w:ilvl w:val="0"/>
          <w:numId w:val="0"/>
        </w:numPr>
        <w:jc w:val="left"/>
      </w:pPr>
    </w:p>
    <w:p w14:paraId="118DC299" w14:textId="77777777" w:rsidR="00A42F71" w:rsidRPr="003F4CC0" w:rsidRDefault="00A42F71" w:rsidP="00922FC0">
      <w:pPr>
        <w:pStyle w:val="Heading-Number-ContractCzechRadio"/>
        <w:numPr>
          <w:ilvl w:val="0"/>
          <w:numId w:val="25"/>
        </w:numPr>
        <w:ind w:left="0"/>
        <w:rPr>
          <w:color w:val="auto"/>
        </w:rPr>
      </w:pPr>
      <w:r w:rsidRPr="003F4CC0">
        <w:rPr>
          <w:color w:val="auto"/>
        </w:rPr>
        <w:t>Povinnosti externích osob v oblasti BOZP a PO</w:t>
      </w:r>
    </w:p>
    <w:p w14:paraId="066F233B" w14:textId="77777777" w:rsidR="00A42F71" w:rsidRPr="009F7831" w:rsidRDefault="00A42F71" w:rsidP="00A42F71">
      <w:pPr>
        <w:pStyle w:val="ListNumber-ContractCzechRadio"/>
      </w:pPr>
      <w:r w:rsidRPr="009F7831">
        <w:t xml:space="preserve">Odpovědný zástupce externí osoby je povinen předat na výzvu </w:t>
      </w:r>
      <w:proofErr w:type="spellStart"/>
      <w:r w:rsidRPr="009F7831">
        <w:t>ČRo</w:t>
      </w:r>
      <w:proofErr w:type="spellEnd"/>
      <w:r w:rsidRPr="009F7831">
        <w:t xml:space="preserve"> seznam osob, které budou vykonávat činnosti v objektu </w:t>
      </w:r>
      <w:proofErr w:type="spellStart"/>
      <w:r w:rsidRPr="009F7831">
        <w:t>ČRo</w:t>
      </w:r>
      <w:proofErr w:type="spellEnd"/>
      <w:r w:rsidRPr="009F7831">
        <w:t xml:space="preserve"> a předem hlásit případné změny těchto osob. </w:t>
      </w:r>
    </w:p>
    <w:p w14:paraId="70A73206" w14:textId="77777777" w:rsidR="00A42F71" w:rsidRPr="009F7831" w:rsidRDefault="00A42F71" w:rsidP="00A42F71">
      <w:pPr>
        <w:pStyle w:val="ListNumber-ContractCzechRadio"/>
      </w:pPr>
      <w:r w:rsidRPr="009F7831">
        <w:lastRenderedPageBreak/>
        <w:t xml:space="preserve">Veškeré povinnosti stanovené těmito podmínkami vůči zaměstnancům externí osoby, je externí osoba povinna plnit i ve vztahu ke svým poddodavatelům a jejich zaměstnancům. </w:t>
      </w:r>
    </w:p>
    <w:p w14:paraId="5936F4BB" w14:textId="77777777" w:rsidR="00A42F71" w:rsidRDefault="00A42F71" w:rsidP="00A42F71">
      <w:pPr>
        <w:pStyle w:val="ListNumber-ContractCzechRadio"/>
      </w:pPr>
      <w:r w:rsidRPr="009F7831">
        <w:t xml:space="preserve">Externí osoby jsou povinny si počínat v souladu s obecnými zásadami BOZP, PO a ochrany ŽP a interními předpisy </w:t>
      </w:r>
      <w:proofErr w:type="spellStart"/>
      <w:r w:rsidRPr="009F7831">
        <w:t>ČRo</w:t>
      </w:r>
      <w:proofErr w:type="spellEnd"/>
      <w:r w:rsidRPr="009F7831">
        <w:t>, které tyto zásady konkretizují a jsou povinny přijmout opatření k prevenci rizik ve vztahu k vlastním zaměstnancům a dalším osobám.</w:t>
      </w:r>
    </w:p>
    <w:p w14:paraId="2C57A125" w14:textId="77777777" w:rsidR="00A42F71" w:rsidRPr="009F7831" w:rsidRDefault="00A42F71" w:rsidP="00A42F71">
      <w:pPr>
        <w:pStyle w:val="ListNumber-ContractCzechRadio"/>
      </w:pPr>
      <w:r w:rsidRPr="009F7831">
        <w:t xml:space="preserve">Externí osoba je povinna se seznámit s interními předpisy a riziky BOZP a PO prostřednictvím školení provedeného odpovědným zaměstnancem </w:t>
      </w:r>
      <w:proofErr w:type="spellStart"/>
      <w:r w:rsidRPr="009F7831">
        <w:t>ČRo</w:t>
      </w:r>
      <w:proofErr w:type="spellEnd"/>
      <w:r w:rsidRPr="009F7831">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38CDE1E8" w14:textId="77777777" w:rsidR="00A42F71" w:rsidRPr="009F7831" w:rsidRDefault="00A42F71" w:rsidP="00A42F71">
      <w:pPr>
        <w:pStyle w:val="ListNumber-ContractCzechRadio"/>
      </w:pPr>
      <w:r w:rsidRPr="009F7831">
        <w:t>Externí osoby odpovídají za odbornou a zdravotní způsobilost svých zaměstnanců včetně svých poddodavatelů.</w:t>
      </w:r>
    </w:p>
    <w:p w14:paraId="4D605679" w14:textId="77777777" w:rsidR="00A42F71" w:rsidRPr="009F7831" w:rsidRDefault="00A42F71" w:rsidP="00A42F71">
      <w:pPr>
        <w:pStyle w:val="ListNumber-ContractCzechRadio"/>
      </w:pPr>
      <w:r w:rsidRPr="009F7831">
        <w:t>Externí osoby jsou zejména povinny:</w:t>
      </w:r>
    </w:p>
    <w:p w14:paraId="03E24DF5" w14:textId="77777777" w:rsidR="00A42F71" w:rsidRPr="009F7831" w:rsidRDefault="00A42F71" w:rsidP="00A42F71">
      <w:pPr>
        <w:pStyle w:val="ListLetter-ContractCzechRadio"/>
      </w:pPr>
      <w:r w:rsidRPr="009F7831">
        <w:t xml:space="preserve">seznámit se s riziky, jež mohou při jejich činnostech v </w:t>
      </w:r>
      <w:proofErr w:type="spellStart"/>
      <w:r w:rsidRPr="009F7831">
        <w:t>ČRo</w:t>
      </w:r>
      <w:proofErr w:type="spellEnd"/>
      <w:r w:rsidRPr="009F7831">
        <w:t xml:space="preserve"> vzniknout a provést bezpečnostní opatření k eliminaci těchto rizik a písemně o tom informovat odpovědného zaměstnance </w:t>
      </w:r>
      <w:proofErr w:type="spellStart"/>
      <w:r w:rsidRPr="009F7831">
        <w:t>ČRo</w:t>
      </w:r>
      <w:proofErr w:type="spellEnd"/>
      <w:r w:rsidRPr="009F7831">
        <w:t xml:space="preserve"> podle § 101 odst. 3 zákona č. 262/2006 Sb., zákoník práce. Externí osoba není oprávněna zahájit činnost, pokud neprovedla školení BOZP a PO u všech zaměstnanců externí osoby včetně poddodavatelů, kteří budou pracovat v objektech </w:t>
      </w:r>
      <w:proofErr w:type="spellStart"/>
      <w:r w:rsidRPr="009F7831">
        <w:t>ČRo</w:t>
      </w:r>
      <w:proofErr w:type="spellEnd"/>
      <w:r w:rsidRPr="009F7831">
        <w:t>. Externí osoba je povinna na vyžádání odpovědného zaměstnance předložit doklad o provedení školení dle předchozí věty,</w:t>
      </w:r>
    </w:p>
    <w:p w14:paraId="1BD555FF" w14:textId="77777777" w:rsidR="00A42F71" w:rsidRPr="009F7831" w:rsidRDefault="00A42F71" w:rsidP="00A42F71">
      <w:pPr>
        <w:pStyle w:val="ListLetter-ContractCzechRadio"/>
      </w:pPr>
      <w:r w:rsidRPr="009F7831">
        <w:t>zajistit, aby jejich zaměstnanci nevstupovali do prostor, které nejsou určeny k jejich činnosti,</w:t>
      </w:r>
    </w:p>
    <w:p w14:paraId="6250CEA2" w14:textId="77777777" w:rsidR="00A42F71" w:rsidRPr="009F7831" w:rsidRDefault="00A42F71" w:rsidP="00A42F71">
      <w:pPr>
        <w:pStyle w:val="ListLetter-ContractCzechRadio"/>
      </w:pPr>
      <w:r w:rsidRPr="009F7831">
        <w:t>zajistit označení svých zaměstnanců na pracovních či ochranných oděvech tak, aby bylo zřejmé, že se jedná o externí osoby,</w:t>
      </w:r>
    </w:p>
    <w:p w14:paraId="51140321" w14:textId="77777777" w:rsidR="00A42F71" w:rsidRPr="009F7831" w:rsidRDefault="00A42F71" w:rsidP="00A42F71">
      <w:pPr>
        <w:pStyle w:val="ListLetter-ContractCzechRadio"/>
      </w:pPr>
      <w:r w:rsidRPr="009F7831">
        <w:t>dbát pokynů příslušného odpovědného zaměstnance a jím stanovených bezpečnostních opatření a poskytovat mu potřebnou součinnost,</w:t>
      </w:r>
    </w:p>
    <w:p w14:paraId="07C8E082" w14:textId="77777777" w:rsidR="00A42F71" w:rsidRPr="009F7831" w:rsidRDefault="00A42F71" w:rsidP="00A42F71">
      <w:pPr>
        <w:pStyle w:val="ListLetter-ContractCzechRadio"/>
      </w:pPr>
      <w:r w:rsidRPr="009F7831">
        <w:t xml:space="preserve">upozornit příslušného zaměstnance útvaru </w:t>
      </w:r>
      <w:proofErr w:type="spellStart"/>
      <w:r w:rsidRPr="009F7831">
        <w:t>ČRo</w:t>
      </w:r>
      <w:proofErr w:type="spellEnd"/>
      <w:r w:rsidRPr="009F7831">
        <w:t>, pro který jsou činnosti prováděny, na všechny okolnosti, které by mohly vést k ohrožení provozu nebo k ohrožení bezpečného stavu technických zařízení</w:t>
      </w:r>
      <w:r>
        <w:t xml:space="preserve">; v případě manipulace s požárně nebezpečnými nebo výbušnými látkami a materiály nahlásit tuto skutečnost před započetím pracovní činnosti odpovědnému zaměstnanci útvaru </w:t>
      </w:r>
      <w:proofErr w:type="spellStart"/>
      <w:r>
        <w:t>ČRo</w:t>
      </w:r>
      <w:proofErr w:type="spellEnd"/>
      <w:r>
        <w:t>, pro který jsou činnosti prováděny</w:t>
      </w:r>
      <w:r w:rsidRPr="009F7831">
        <w:t>,</w:t>
      </w:r>
    </w:p>
    <w:p w14:paraId="405994B2" w14:textId="77777777" w:rsidR="00A42F71" w:rsidRPr="009F7831" w:rsidRDefault="00A42F71" w:rsidP="00A42F71">
      <w:pPr>
        <w:pStyle w:val="ListLetter-ContractCzechRadio"/>
      </w:pPr>
      <w:r w:rsidRPr="009F7831">
        <w:t>oznámit okamžitě odpovědnému zaměstnanci</w:t>
      </w:r>
      <w:r>
        <w:t xml:space="preserve"> </w:t>
      </w:r>
      <w:proofErr w:type="spellStart"/>
      <w:r>
        <w:t>ČRi</w:t>
      </w:r>
      <w:proofErr w:type="spellEnd"/>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7AA56B7" w14:textId="77777777" w:rsidR="00A42F71" w:rsidRPr="009F7831" w:rsidRDefault="00A42F71" w:rsidP="00A42F71">
      <w:pPr>
        <w:pStyle w:val="ListLetter-ContractCzechRadio"/>
      </w:pPr>
      <w:r w:rsidRPr="009F7831">
        <w:t>zajistit, aby stroje, zařízení, nářadí používané externí osobou nebyla používána v rozporu s bezpečnostními předpisy, čímž se zvyšuje riziko úrazu,</w:t>
      </w:r>
    </w:p>
    <w:p w14:paraId="6CCD9374" w14:textId="77777777" w:rsidR="00A42F71" w:rsidRPr="009F7831" w:rsidRDefault="00A42F71" w:rsidP="00A42F71">
      <w:pPr>
        <w:pStyle w:val="ListLetter-ContractCzechRadio"/>
      </w:pPr>
      <w:r w:rsidRPr="009F7831">
        <w:t xml:space="preserve">zaměstnanci externích osob jsou povinni se podrobit zkouškám na přítomnost alkoholu či jiných návykových látek prováděnými odpovědným zaměstnancem </w:t>
      </w:r>
      <w:proofErr w:type="spellStart"/>
      <w:r w:rsidRPr="009F7831">
        <w:t>ČRo</w:t>
      </w:r>
      <w:proofErr w:type="spellEnd"/>
      <w:r w:rsidRPr="009F7831">
        <w:t>,</w:t>
      </w:r>
    </w:p>
    <w:p w14:paraId="259EB557" w14:textId="77777777" w:rsidR="00A42F71" w:rsidRPr="009F7831" w:rsidRDefault="00A42F71" w:rsidP="00A42F71">
      <w:pPr>
        <w:pStyle w:val="ListLetter-ContractCzechRadio"/>
      </w:pPr>
      <w:r w:rsidRPr="009F7831">
        <w:lastRenderedPageBreak/>
        <w:t xml:space="preserve">v případě mimořádné události (havarijního stavu, evakuace apod.) je externí osoba povinna uposlechnout příkazu odpovědného zaměstnance </w:t>
      </w:r>
      <w:proofErr w:type="spellStart"/>
      <w:r w:rsidRPr="009F7831">
        <w:t>ČRo</w:t>
      </w:r>
      <w:proofErr w:type="spellEnd"/>
      <w:r w:rsidRPr="009F7831">
        <w:t xml:space="preserve">, </w:t>
      </w:r>
    </w:p>
    <w:p w14:paraId="549F892B" w14:textId="77777777" w:rsidR="00A42F71" w:rsidRPr="009F7831" w:rsidRDefault="00A42F71" w:rsidP="00A42F71">
      <w:pPr>
        <w:pStyle w:val="ListLetter-ContractCzechRadio"/>
      </w:pPr>
      <w:r w:rsidRPr="009F7831">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075E2A2A" w14:textId="77777777" w:rsidR="00A42F71" w:rsidRPr="009F7831" w:rsidRDefault="00A42F71" w:rsidP="00A42F71">
      <w:pPr>
        <w:pStyle w:val="ListLetter-ContractCzechRadio"/>
      </w:pPr>
      <w:r w:rsidRPr="009F7831">
        <w:t>zajistit, aby zaměstnanci externí osoby používali ochranné pracovní prostředky a ochranné zařízení strojů zabraňujících či snižujících nebezpečí vzniku úrazu,</w:t>
      </w:r>
    </w:p>
    <w:p w14:paraId="4284442E" w14:textId="77777777" w:rsidR="00A42F71" w:rsidRPr="009F7831" w:rsidRDefault="00A42F71" w:rsidP="00A42F71">
      <w:pPr>
        <w:pStyle w:val="ListLetter-ContractCzechRadio"/>
      </w:pPr>
      <w:r w:rsidRPr="009F7831">
        <w:t>zajistit, aby činnosti prováděné externí osobou byly prováděny v souladu se zásadami BOZP a PO a všemi obecně závaznými právními předpisy platnými pro činnosti, které externí osoby provádějí,</w:t>
      </w:r>
    </w:p>
    <w:p w14:paraId="67387805" w14:textId="77777777" w:rsidR="00A42F71" w:rsidRPr="009F7831" w:rsidRDefault="00A42F71" w:rsidP="00A42F71">
      <w:pPr>
        <w:pStyle w:val="ListLetter-ContractCzechRadio"/>
      </w:pPr>
      <w:r w:rsidRPr="009F7831">
        <w:t>počínat si tak, aby svým jednáním nezavdaly příčinu ke vzniku požáru, výbuchu, ohrožení života nebo škody na majetku,</w:t>
      </w:r>
    </w:p>
    <w:p w14:paraId="7C613373" w14:textId="77777777" w:rsidR="00A42F71" w:rsidRPr="009F7831" w:rsidRDefault="00A42F71" w:rsidP="00A42F71">
      <w:pPr>
        <w:pStyle w:val="ListLetter-ContractCzechRadio"/>
      </w:pPr>
      <w:r w:rsidRPr="009F7831">
        <w:t>dodržovat zákaz kouření</w:t>
      </w:r>
      <w:r>
        <w:t>, který zahrnuje i elektronické cigarety v objektech</w:t>
      </w:r>
      <w:r w:rsidRPr="009F7831">
        <w:t xml:space="preserve"> </w:t>
      </w:r>
      <w:proofErr w:type="spellStart"/>
      <w:r w:rsidRPr="009F7831">
        <w:t>ČRo</w:t>
      </w:r>
      <w:proofErr w:type="spellEnd"/>
      <w:r w:rsidRPr="009F7831">
        <w:t xml:space="preserve"> s výjimkou k tomu určených prostorů,</w:t>
      </w:r>
    </w:p>
    <w:p w14:paraId="37FFC89A" w14:textId="77777777" w:rsidR="00A42F71" w:rsidRPr="009F7831" w:rsidRDefault="00A42F71" w:rsidP="00A42F71">
      <w:pPr>
        <w:pStyle w:val="ListLetter-ContractCzechRadio"/>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6ABF7F4E" w14:textId="77777777" w:rsidR="00A42F71" w:rsidRDefault="00A42F71" w:rsidP="00A42F71">
      <w:pPr>
        <w:pStyle w:val="ListLetter-ContractCzechRadio"/>
      </w:pPr>
      <w:r w:rsidRPr="009F7831">
        <w:t xml:space="preserve">zajistit evidenci pracovních úrazů a neprodleně maximálně do 24 hodin od vzniku pracovního úrazu informovat o okolnostech, příčinách a následcích pracovního úrazu odpovědného zaměstnance </w:t>
      </w:r>
      <w:proofErr w:type="spellStart"/>
      <w:r w:rsidRPr="009F7831">
        <w:t>ČRo</w:t>
      </w:r>
      <w:proofErr w:type="spellEnd"/>
      <w:r w:rsidRPr="009F7831">
        <w:t xml:space="preserve"> a společně přijmout opatření proti opakování pracovních úrazů,</w:t>
      </w:r>
    </w:p>
    <w:p w14:paraId="4F83B87D" w14:textId="77777777" w:rsidR="00A42F71" w:rsidRPr="009F7831" w:rsidRDefault="00A42F71" w:rsidP="00A42F71">
      <w:pPr>
        <w:pStyle w:val="ListLetter-ContractCzechRadio"/>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0B49757F" w14:textId="77777777" w:rsidR="00A42F71" w:rsidRPr="009F7831" w:rsidRDefault="00A42F71" w:rsidP="00A42F71">
      <w:pPr>
        <w:pStyle w:val="Heading-Number-ContractCzechRadio"/>
        <w:rPr>
          <w:color w:val="auto"/>
        </w:rPr>
      </w:pPr>
      <w:r w:rsidRPr="009F7831">
        <w:rPr>
          <w:color w:val="auto"/>
        </w:rPr>
        <w:t>Povinnosti externích osob v oblasti ŽP</w:t>
      </w:r>
    </w:p>
    <w:p w14:paraId="1C2D33B3" w14:textId="77777777" w:rsidR="00A42F71" w:rsidRPr="009F7831" w:rsidRDefault="00A42F71" w:rsidP="00A42F71">
      <w:pPr>
        <w:pStyle w:val="ListNumber-ContractCzechRadio"/>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0D25141A" w14:textId="77777777" w:rsidR="00A42F71" w:rsidRPr="009F7831" w:rsidRDefault="00A42F71" w:rsidP="00A42F71">
      <w:pPr>
        <w:pStyle w:val="ListNumber-ContractCzechRadio"/>
      </w:pPr>
      <w:r w:rsidRPr="009F7831">
        <w:t>Externí osoby jsou zejména povinny:</w:t>
      </w:r>
    </w:p>
    <w:p w14:paraId="6280D427" w14:textId="77777777" w:rsidR="00A42F71" w:rsidRPr="009F7831" w:rsidRDefault="00A42F71" w:rsidP="00A42F71">
      <w:pPr>
        <w:pStyle w:val="ListLetter-ContractCzechRadio"/>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0357CA8B" w14:textId="77777777" w:rsidR="00A42F71" w:rsidRPr="009F7831" w:rsidRDefault="00A42F71" w:rsidP="00A42F71">
      <w:pPr>
        <w:pStyle w:val="ListLetter-ContractCzechRadio"/>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9F7831">
        <w:t>ČRo</w:t>
      </w:r>
      <w:proofErr w:type="spellEnd"/>
      <w:r w:rsidRPr="009F7831">
        <w:t xml:space="preserve">, </w:t>
      </w:r>
    </w:p>
    <w:p w14:paraId="5A01D8F6" w14:textId="77777777" w:rsidR="00A42F71" w:rsidRPr="009F7831" w:rsidRDefault="00A42F71" w:rsidP="00A42F71">
      <w:pPr>
        <w:pStyle w:val="ListLetter-ContractCzechRadio"/>
      </w:pPr>
      <w:r w:rsidRPr="009F7831">
        <w:t>neznečišťovat komunikace a nepoškozovat zeleň,</w:t>
      </w:r>
    </w:p>
    <w:p w14:paraId="13ED447D" w14:textId="77777777" w:rsidR="00A42F71" w:rsidRDefault="00A42F71" w:rsidP="00A42F71">
      <w:pPr>
        <w:pStyle w:val="ListLetter-ContractCzechRadio"/>
      </w:pPr>
      <w:r w:rsidRPr="009F7831">
        <w:t>zajistit likvidaci obalů dle platných právních předpisů</w:t>
      </w:r>
      <w:r>
        <w:t>,</w:t>
      </w:r>
    </w:p>
    <w:p w14:paraId="10693133" w14:textId="77777777" w:rsidR="00A42F71" w:rsidRDefault="00A42F71" w:rsidP="00A42F71">
      <w:pPr>
        <w:pStyle w:val="ListLetter-ContractCzechRadio"/>
      </w:pPr>
      <w:r>
        <w:lastRenderedPageBreak/>
        <w:t>šetřit tepelnou a elektrickou energií a využívat obnovitelné zdroje energie tam, kde to povaha vykonávané činnosti umožňuje,</w:t>
      </w:r>
    </w:p>
    <w:p w14:paraId="2E913770" w14:textId="77777777" w:rsidR="00A42F71" w:rsidRPr="009F7831" w:rsidRDefault="00A42F71" w:rsidP="00A42F71">
      <w:pPr>
        <w:pStyle w:val="ListLetter-ContractCzechRadio"/>
      </w:pPr>
      <w:r>
        <w:t>písemně sdělit odpovědnému zaměstnanci rizika svých činností ve vztahu k životnímu prostředí a preventivní opatření ke snížení těchto rizik</w:t>
      </w:r>
      <w:r w:rsidRPr="009F7831">
        <w:t>.</w:t>
      </w:r>
    </w:p>
    <w:p w14:paraId="14088939" w14:textId="77777777" w:rsidR="00A42F71" w:rsidRPr="009F7831" w:rsidRDefault="00A42F71" w:rsidP="00A42F71">
      <w:pPr>
        <w:pStyle w:val="ListNumber-ContractCzechRadio"/>
      </w:pPr>
      <w:r w:rsidRPr="009F7831">
        <w:t xml:space="preserve">Externí osoby jsou povinny </w:t>
      </w:r>
      <w:r>
        <w:t xml:space="preserve">v objektech </w:t>
      </w:r>
      <w:proofErr w:type="spellStart"/>
      <w:r>
        <w:t>ČRo</w:t>
      </w:r>
      <w:proofErr w:type="spellEnd"/>
      <w:r>
        <w:t xml:space="preserve"> a zejména pak </w:t>
      </w:r>
      <w:r w:rsidRPr="009F7831">
        <w:t>na předaném místě výkonu jejich činnosti na vlastní náklady udržovat pořádek a čistotu</w:t>
      </w:r>
      <w:r>
        <w:t>.</w:t>
      </w:r>
      <w:r w:rsidRPr="009F7831">
        <w:t xml:space="preserve"> </w:t>
      </w:r>
    </w:p>
    <w:p w14:paraId="268518C4" w14:textId="77777777" w:rsidR="00A42F71" w:rsidRDefault="00A42F71" w:rsidP="00A42F71">
      <w:pPr>
        <w:pStyle w:val="ListNumber-ContractCzechRadio"/>
      </w:pPr>
      <w:r w:rsidRPr="009F7831">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9F7831">
        <w:t>ČRo</w:t>
      </w:r>
      <w:proofErr w:type="spellEnd"/>
      <w:r w:rsidRPr="009F7831">
        <w:t xml:space="preserve"> oprávněn místo provádění prací vyklidit sám na náklady externí osoby. </w:t>
      </w:r>
    </w:p>
    <w:p w14:paraId="5B13CE80" w14:textId="77777777" w:rsidR="00A42F71" w:rsidRPr="001C727E" w:rsidRDefault="00A42F71" w:rsidP="00A42F71">
      <w:pPr>
        <w:pStyle w:val="ListNumber-ContractCzechRadio"/>
        <w:rPr>
          <w:rFonts w:ascii="Calibri" w:hAnsi="Calibri"/>
        </w:rPr>
      </w:pPr>
      <w:r>
        <w:t xml:space="preserve">Externí osoby musí vyloučit týrání zvířat při jakékoli činnosti, kterou pro </w:t>
      </w:r>
      <w:proofErr w:type="spellStart"/>
      <w:r>
        <w:t>ČRo</w:t>
      </w:r>
      <w:proofErr w:type="spellEnd"/>
      <w:r>
        <w:t xml:space="preserve">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21E5E04A" w14:textId="77777777" w:rsidR="00A42F71" w:rsidRPr="00B371B9" w:rsidRDefault="00A42F71" w:rsidP="00A42F71">
      <w:pPr>
        <w:pStyle w:val="Heading-Number-ContractCzechRadio"/>
        <w:rPr>
          <w:color w:val="auto"/>
        </w:rPr>
      </w:pPr>
      <w:r>
        <w:rPr>
          <w:color w:val="auto"/>
        </w:rPr>
        <w:t xml:space="preserve">Povinnosti externích osob v oblasti zajištění fyzické bezpečnosti objektů </w:t>
      </w:r>
      <w:proofErr w:type="spellStart"/>
      <w:r>
        <w:rPr>
          <w:color w:val="auto"/>
        </w:rPr>
        <w:t>ČRo</w:t>
      </w:r>
      <w:proofErr w:type="spellEnd"/>
    </w:p>
    <w:p w14:paraId="0ADA3DEB" w14:textId="77777777" w:rsidR="00A42F71" w:rsidRDefault="00A42F71" w:rsidP="00A42F71">
      <w:pPr>
        <w:pStyle w:val="ListNumber-ContractCzechRadio"/>
      </w:pPr>
      <w:r w:rsidRPr="009F7831">
        <w:t>Odpovědn</w:t>
      </w:r>
      <w:r>
        <w:t>é</w:t>
      </w:r>
      <w:r w:rsidRPr="009F7831">
        <w:t xml:space="preserve"> </w:t>
      </w:r>
      <w:r>
        <w:t xml:space="preserve">osoby </w:t>
      </w:r>
      <w:proofErr w:type="spellStart"/>
      <w:r w:rsidRPr="009F7831">
        <w:t>ČRo</w:t>
      </w:r>
      <w:proofErr w:type="spellEnd"/>
      <w:r w:rsidRPr="009F7831">
        <w:t xml:space="preserve"> jsou oprávněni kontrolovat, zda externí osoby plní povinnosti uložené v oblasti BOZP, PO</w:t>
      </w:r>
      <w:r>
        <w:t>,</w:t>
      </w:r>
      <w:r w:rsidRPr="009F7831">
        <w:t xml:space="preserve"> ochrany ŽP nebo těmito podmínkami a tyto osoby jsou povinny takovou kontrolu strpět. </w:t>
      </w:r>
    </w:p>
    <w:p w14:paraId="71861B56" w14:textId="77777777" w:rsidR="00A42F71" w:rsidRDefault="00A42F71" w:rsidP="00A42F71">
      <w:pPr>
        <w:pStyle w:val="ListNumber-ContractCzechRadio"/>
      </w:pPr>
      <w:r>
        <w:t xml:space="preserve">Vstup externích osob do objektů </w:t>
      </w:r>
      <w:proofErr w:type="spellStart"/>
      <w:r>
        <w:t>ČRo</w:t>
      </w:r>
      <w:proofErr w:type="spellEnd"/>
      <w:r>
        <w:t xml:space="preserve"> je povolen pouze na základě povolení vydaného odpovědnou osobou a po případné kontrole provedené bezpečnostními pracovníky. </w:t>
      </w:r>
    </w:p>
    <w:p w14:paraId="40D3B092" w14:textId="77777777" w:rsidR="00A42F71" w:rsidRDefault="00A42F71" w:rsidP="00A42F71">
      <w:pPr>
        <w:pStyle w:val="ListNumber-ContractCzechRadio"/>
      </w:pPr>
      <w:r>
        <w:t xml:space="preserve">Externí osoby nesmějí bez písemného povolení do objektů </w:t>
      </w:r>
      <w:proofErr w:type="spellStart"/>
      <w:r>
        <w:t>ČRo</w:t>
      </w:r>
      <w:proofErr w:type="spellEnd"/>
      <w:r>
        <w:t xml:space="preserve"> vnášet zbraně, nebezpečné látky nebo jiné předměty, které by mohly ohrozit bezpečnosti osob nebo majetku.</w:t>
      </w:r>
    </w:p>
    <w:p w14:paraId="1429B479" w14:textId="77777777" w:rsidR="00A42F71" w:rsidRDefault="00A42F71" w:rsidP="00A42F71">
      <w:pPr>
        <w:pStyle w:val="ListNumber-ContractCzechRadio"/>
      </w:pPr>
      <w:r>
        <w:t>Externí osoby jsou povinny se při vstupu prokázat platným průkazem totožnosti a případně povolením ke vstupu a pohybovat se pouze v prostorách, kde vykonávají činnosti.</w:t>
      </w:r>
    </w:p>
    <w:p w14:paraId="1EFD3ADC" w14:textId="77777777" w:rsidR="00A42F71" w:rsidRDefault="00A42F71" w:rsidP="00A42F71">
      <w:pPr>
        <w:pStyle w:val="ListNumber-ContractCzechRadio"/>
      </w:pPr>
      <w:r>
        <w:t xml:space="preserve">Externí osoba, která obdržela pro vstup do objektu </w:t>
      </w:r>
      <w:proofErr w:type="spellStart"/>
      <w:r>
        <w:t>ČRo</w:t>
      </w:r>
      <w:proofErr w:type="spellEnd"/>
      <w:r>
        <w:t xml:space="preserve"> elektronickou identifikační kartu, je povinna při ztrátě nebo odcizení této karty tuto skutečnost neprodleně oznámit na pracoviště multifunkčního dohledového centra na tel. 221 553 400 nebo 221 553 414 nebo odpovědnému zaměstnanci </w:t>
      </w:r>
      <w:proofErr w:type="spellStart"/>
      <w:r>
        <w:t>ČRo</w:t>
      </w:r>
      <w:proofErr w:type="spellEnd"/>
      <w:r>
        <w:t>. V případě, že tak neučiní a dojde k zneužití elektronické identifikační karty a případně ke vzniku škody, bude tato škoda vymáhána po externí osobě.</w:t>
      </w:r>
    </w:p>
    <w:p w14:paraId="73C7C689" w14:textId="77777777" w:rsidR="00A42F71" w:rsidRPr="009F7831" w:rsidRDefault="00A42F71" w:rsidP="00A42F71">
      <w:pPr>
        <w:pStyle w:val="ListNumber-ContractCzechRadio"/>
      </w:pPr>
      <w:r w:rsidRPr="009F7831">
        <w:t xml:space="preserve">Fotografování a natáčení je v objektech </w:t>
      </w:r>
      <w:proofErr w:type="spellStart"/>
      <w:r w:rsidRPr="009F7831">
        <w:t>ČRo</w:t>
      </w:r>
      <w:proofErr w:type="spellEnd"/>
      <w:r w:rsidRPr="009F7831">
        <w:t xml:space="preserve"> zakázáno, ledaže s tím vyslovil souhlas generální ředitel, nebo jeho pověřený zástupce.</w:t>
      </w:r>
    </w:p>
    <w:p w14:paraId="521873F3" w14:textId="77777777" w:rsidR="00A42F71" w:rsidRDefault="00A42F71" w:rsidP="00A42F71"/>
    <w:p w14:paraId="7935F3B8" w14:textId="77777777" w:rsidR="003E582E" w:rsidRPr="00B63CDB" w:rsidRDefault="003E582E" w:rsidP="007D5B8A"/>
    <w:sectPr w:rsidR="003E582E" w:rsidRPr="00B63CDB"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F9AFD" w14:textId="77777777" w:rsidR="00B236AA" w:rsidRDefault="00B236AA">
      <w:pPr>
        <w:spacing w:line="240" w:lineRule="auto"/>
      </w:pPr>
      <w:r>
        <w:separator/>
      </w:r>
    </w:p>
  </w:endnote>
  <w:endnote w:type="continuationSeparator" w:id="0">
    <w:p w14:paraId="4BFF151E" w14:textId="77777777" w:rsidR="00B236AA" w:rsidRDefault="00B23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5953" w14:textId="77777777" w:rsidR="00393D57" w:rsidRDefault="00047695">
    <w:pPr>
      <w:pStyle w:val="Zpat"/>
    </w:pPr>
    <w:r>
      <w:rPr>
        <w:noProof/>
        <w:lang w:eastAsia="cs-CZ"/>
      </w:rPr>
      <mc:AlternateContent>
        <mc:Choice Requires="wps">
          <w:drawing>
            <wp:anchor distT="0" distB="0" distL="114300" distR="114300" simplePos="0" relativeHeight="251655680" behindDoc="0" locked="0" layoutInCell="1" allowOverlap="1" wp14:anchorId="2E2FA76A" wp14:editId="75365297">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A50A52" w14:textId="77777777" w:rsidR="00393D57" w:rsidRPr="00727BE2" w:rsidRDefault="00B236A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47695" w:rsidRPr="00727BE2">
                                <w:rPr>
                                  <w:rStyle w:val="slostrnky"/>
                                </w:rPr>
                                <w:fldChar w:fldCharType="begin"/>
                              </w:r>
                              <w:r w:rsidR="00047695" w:rsidRPr="00727BE2">
                                <w:rPr>
                                  <w:rStyle w:val="slostrnky"/>
                                </w:rPr>
                                <w:instrText xml:space="preserve"> PAGE   \* MERGEFORMAT </w:instrText>
                              </w:r>
                              <w:r w:rsidR="00047695" w:rsidRPr="00727BE2">
                                <w:rPr>
                                  <w:rStyle w:val="slostrnky"/>
                                </w:rPr>
                                <w:fldChar w:fldCharType="separate"/>
                              </w:r>
                              <w:r w:rsidR="00591C49">
                                <w:rPr>
                                  <w:rStyle w:val="slostrnky"/>
                                  <w:noProof/>
                                </w:rPr>
                                <w:t>4</w:t>
                              </w:r>
                              <w:r w:rsidR="00047695" w:rsidRPr="00727BE2">
                                <w:rPr>
                                  <w:rStyle w:val="slostrnky"/>
                                </w:rPr>
                                <w:fldChar w:fldCharType="end"/>
                              </w:r>
                              <w:r w:rsidR="00047695"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591C49">
                                <w:rPr>
                                  <w:rStyle w:val="slostrnky"/>
                                  <w:noProof/>
                                </w:rPr>
                                <w:t>17</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E2FA76A"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CA50A52" w14:textId="77777777" w:rsidR="00393D57" w:rsidRPr="00727BE2" w:rsidRDefault="00B236A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47695" w:rsidRPr="00727BE2">
                          <w:rPr>
                            <w:rStyle w:val="slostrnky"/>
                          </w:rPr>
                          <w:fldChar w:fldCharType="begin"/>
                        </w:r>
                        <w:r w:rsidR="00047695" w:rsidRPr="00727BE2">
                          <w:rPr>
                            <w:rStyle w:val="slostrnky"/>
                          </w:rPr>
                          <w:instrText xml:space="preserve"> PAGE   \* MERGEFORMAT </w:instrText>
                        </w:r>
                        <w:r w:rsidR="00047695" w:rsidRPr="00727BE2">
                          <w:rPr>
                            <w:rStyle w:val="slostrnky"/>
                          </w:rPr>
                          <w:fldChar w:fldCharType="separate"/>
                        </w:r>
                        <w:r w:rsidR="00591C49">
                          <w:rPr>
                            <w:rStyle w:val="slostrnky"/>
                            <w:noProof/>
                          </w:rPr>
                          <w:t>4</w:t>
                        </w:r>
                        <w:r w:rsidR="00047695" w:rsidRPr="00727BE2">
                          <w:rPr>
                            <w:rStyle w:val="slostrnky"/>
                          </w:rPr>
                          <w:fldChar w:fldCharType="end"/>
                        </w:r>
                        <w:r w:rsidR="00047695"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591C49">
                          <w:rPr>
                            <w:rStyle w:val="slostrnky"/>
                            <w:noProof/>
                          </w:rPr>
                          <w:t>17</w:t>
                        </w:r>
                        <w:r w:rsidR="00C97C9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15D3C" w14:textId="77777777" w:rsidR="00393D57" w:rsidRPr="00B5596D" w:rsidRDefault="00047695" w:rsidP="00B5596D">
    <w:pPr>
      <w:pStyle w:val="Zpat"/>
    </w:pPr>
    <w:r>
      <w:rPr>
        <w:noProof/>
        <w:lang w:eastAsia="cs-CZ"/>
      </w:rPr>
      <mc:AlternateContent>
        <mc:Choice Requires="wps">
          <w:drawing>
            <wp:anchor distT="0" distB="0" distL="114300" distR="114300" simplePos="0" relativeHeight="251658752" behindDoc="0" locked="0" layoutInCell="1" allowOverlap="1" wp14:anchorId="58C2E984" wp14:editId="48855C85">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EA2B6E" w14:textId="77777777" w:rsidR="00393D57" w:rsidRPr="00727BE2" w:rsidRDefault="00B236A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47695" w:rsidRPr="00727BE2">
                                <w:rPr>
                                  <w:rStyle w:val="slostrnky"/>
                                </w:rPr>
                                <w:fldChar w:fldCharType="begin"/>
                              </w:r>
                              <w:r w:rsidR="00047695" w:rsidRPr="00727BE2">
                                <w:rPr>
                                  <w:rStyle w:val="slostrnky"/>
                                </w:rPr>
                                <w:instrText xml:space="preserve"> PAGE   \* MERGEFORMAT </w:instrText>
                              </w:r>
                              <w:r w:rsidR="00047695" w:rsidRPr="00727BE2">
                                <w:rPr>
                                  <w:rStyle w:val="slostrnky"/>
                                </w:rPr>
                                <w:fldChar w:fldCharType="separate"/>
                              </w:r>
                              <w:r w:rsidR="00591C49">
                                <w:rPr>
                                  <w:rStyle w:val="slostrnky"/>
                                  <w:noProof/>
                                </w:rPr>
                                <w:t>1</w:t>
                              </w:r>
                              <w:r w:rsidR="00047695" w:rsidRPr="00727BE2">
                                <w:rPr>
                                  <w:rStyle w:val="slostrnky"/>
                                </w:rPr>
                                <w:fldChar w:fldCharType="end"/>
                              </w:r>
                              <w:r w:rsidR="00047695"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591C49">
                                <w:rPr>
                                  <w:rStyle w:val="slostrnky"/>
                                  <w:noProof/>
                                </w:rPr>
                                <w:t>17</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8C2E98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71EA2B6E" w14:textId="77777777" w:rsidR="00393D57" w:rsidRPr="00727BE2" w:rsidRDefault="00B236A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47695" w:rsidRPr="00727BE2">
                          <w:rPr>
                            <w:rStyle w:val="slostrnky"/>
                          </w:rPr>
                          <w:fldChar w:fldCharType="begin"/>
                        </w:r>
                        <w:r w:rsidR="00047695" w:rsidRPr="00727BE2">
                          <w:rPr>
                            <w:rStyle w:val="slostrnky"/>
                          </w:rPr>
                          <w:instrText xml:space="preserve"> PAGE   \* MERGEFORMAT </w:instrText>
                        </w:r>
                        <w:r w:rsidR="00047695" w:rsidRPr="00727BE2">
                          <w:rPr>
                            <w:rStyle w:val="slostrnky"/>
                          </w:rPr>
                          <w:fldChar w:fldCharType="separate"/>
                        </w:r>
                        <w:r w:rsidR="00591C49">
                          <w:rPr>
                            <w:rStyle w:val="slostrnky"/>
                            <w:noProof/>
                          </w:rPr>
                          <w:t>1</w:t>
                        </w:r>
                        <w:r w:rsidR="00047695" w:rsidRPr="00727BE2">
                          <w:rPr>
                            <w:rStyle w:val="slostrnky"/>
                          </w:rPr>
                          <w:fldChar w:fldCharType="end"/>
                        </w:r>
                        <w:r w:rsidR="00047695"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591C49">
                          <w:rPr>
                            <w:rStyle w:val="slostrnky"/>
                            <w:noProof/>
                          </w:rPr>
                          <w:t>17</w:t>
                        </w:r>
                        <w:r w:rsidR="00C97C9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2FBCA" w14:textId="77777777" w:rsidR="00B236AA" w:rsidRDefault="00B236AA">
      <w:pPr>
        <w:spacing w:line="240" w:lineRule="auto"/>
      </w:pPr>
      <w:r>
        <w:separator/>
      </w:r>
    </w:p>
  </w:footnote>
  <w:footnote w:type="continuationSeparator" w:id="0">
    <w:p w14:paraId="38BEE962" w14:textId="77777777" w:rsidR="00B236AA" w:rsidRDefault="00B236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E1B3" w14:textId="77777777" w:rsidR="00393D57" w:rsidRDefault="00047695">
    <w:pPr>
      <w:pStyle w:val="Zhlav"/>
    </w:pPr>
    <w:r>
      <w:rPr>
        <w:noProof/>
        <w:lang w:eastAsia="cs-CZ"/>
      </w:rPr>
      <w:drawing>
        <wp:anchor distT="0" distB="0" distL="114300" distR="114300" simplePos="0" relativeHeight="251659776" behindDoc="0" locked="1" layoutInCell="1" allowOverlap="1" wp14:anchorId="74EF67F1" wp14:editId="1F7387DB">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B0DE5" w14:textId="77777777" w:rsidR="00393D57" w:rsidRDefault="0004769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00B56D4" wp14:editId="0E0ED31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DBF7D03" w14:textId="77777777" w:rsidR="00393D57" w:rsidRPr="00321BCC" w:rsidRDefault="00393D57"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00B56D4"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2DBF7D03" w14:textId="77777777" w:rsidR="00393D57" w:rsidRPr="00321BCC" w:rsidRDefault="00393D57"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9C5E00A" wp14:editId="6730DE0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76D0E"/>
    <w:multiLevelType w:val="hybridMultilevel"/>
    <w:tmpl w:val="48241048"/>
    <w:lvl w:ilvl="0" w:tplc="6CCE9448">
      <w:start w:val="1"/>
      <w:numFmt w:val="decimal"/>
      <w:lvlText w:val="%1."/>
      <w:lvlJc w:val="left"/>
      <w:pPr>
        <w:ind w:left="720" w:hanging="360"/>
      </w:pPr>
      <w:rPr>
        <w:rFonts w:hint="default"/>
        <w:b w:val="0"/>
      </w:rPr>
    </w:lvl>
    <w:lvl w:ilvl="1" w:tplc="F54E71E4" w:tentative="1">
      <w:start w:val="1"/>
      <w:numFmt w:val="lowerLetter"/>
      <w:lvlText w:val="%2."/>
      <w:lvlJc w:val="left"/>
      <w:pPr>
        <w:ind w:left="1440" w:hanging="360"/>
      </w:pPr>
    </w:lvl>
    <w:lvl w:ilvl="2" w:tplc="C9F444E6" w:tentative="1">
      <w:start w:val="1"/>
      <w:numFmt w:val="lowerRoman"/>
      <w:lvlText w:val="%3."/>
      <w:lvlJc w:val="right"/>
      <w:pPr>
        <w:ind w:left="2160" w:hanging="180"/>
      </w:pPr>
    </w:lvl>
    <w:lvl w:ilvl="3" w:tplc="7F7647CA" w:tentative="1">
      <w:start w:val="1"/>
      <w:numFmt w:val="decimal"/>
      <w:lvlText w:val="%4."/>
      <w:lvlJc w:val="left"/>
      <w:pPr>
        <w:ind w:left="2880" w:hanging="360"/>
      </w:pPr>
    </w:lvl>
    <w:lvl w:ilvl="4" w:tplc="A6C2F00C" w:tentative="1">
      <w:start w:val="1"/>
      <w:numFmt w:val="lowerLetter"/>
      <w:lvlText w:val="%5."/>
      <w:lvlJc w:val="left"/>
      <w:pPr>
        <w:ind w:left="3600" w:hanging="360"/>
      </w:pPr>
    </w:lvl>
    <w:lvl w:ilvl="5" w:tplc="B1CC50AA" w:tentative="1">
      <w:start w:val="1"/>
      <w:numFmt w:val="lowerRoman"/>
      <w:lvlText w:val="%6."/>
      <w:lvlJc w:val="right"/>
      <w:pPr>
        <w:ind w:left="4320" w:hanging="180"/>
      </w:pPr>
    </w:lvl>
    <w:lvl w:ilvl="6" w:tplc="E85CC45C" w:tentative="1">
      <w:start w:val="1"/>
      <w:numFmt w:val="decimal"/>
      <w:lvlText w:val="%7."/>
      <w:lvlJc w:val="left"/>
      <w:pPr>
        <w:ind w:left="5040" w:hanging="360"/>
      </w:pPr>
    </w:lvl>
    <w:lvl w:ilvl="7" w:tplc="AFC83F78" w:tentative="1">
      <w:start w:val="1"/>
      <w:numFmt w:val="lowerLetter"/>
      <w:lvlText w:val="%8."/>
      <w:lvlJc w:val="left"/>
      <w:pPr>
        <w:ind w:left="5760" w:hanging="360"/>
      </w:pPr>
    </w:lvl>
    <w:lvl w:ilvl="8" w:tplc="5452427C"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09C53EC"/>
    <w:multiLevelType w:val="hybridMultilevel"/>
    <w:tmpl w:val="F06AA5C0"/>
    <w:lvl w:ilvl="0" w:tplc="EE503B0A">
      <w:start w:val="2"/>
      <w:numFmt w:val="bullet"/>
      <w:lvlText w:val="-"/>
      <w:lvlJc w:val="left"/>
      <w:pPr>
        <w:ind w:left="1080" w:hanging="360"/>
      </w:pPr>
      <w:rPr>
        <w:rFonts w:ascii="Arial" w:eastAsiaTheme="minorHAnsi" w:hAnsi="Arial" w:cs="Arial" w:hint="default"/>
      </w:rPr>
    </w:lvl>
    <w:lvl w:ilvl="1" w:tplc="44364E10" w:tentative="1">
      <w:start w:val="1"/>
      <w:numFmt w:val="bullet"/>
      <w:lvlText w:val="o"/>
      <w:lvlJc w:val="left"/>
      <w:pPr>
        <w:ind w:left="1800" w:hanging="360"/>
      </w:pPr>
      <w:rPr>
        <w:rFonts w:ascii="Courier New" w:hAnsi="Courier New" w:cs="Courier New" w:hint="default"/>
      </w:rPr>
    </w:lvl>
    <w:lvl w:ilvl="2" w:tplc="33EAE72E" w:tentative="1">
      <w:start w:val="1"/>
      <w:numFmt w:val="bullet"/>
      <w:lvlText w:val=""/>
      <w:lvlJc w:val="left"/>
      <w:pPr>
        <w:ind w:left="2520" w:hanging="360"/>
      </w:pPr>
      <w:rPr>
        <w:rFonts w:ascii="Wingdings" w:hAnsi="Wingdings" w:hint="default"/>
      </w:rPr>
    </w:lvl>
    <w:lvl w:ilvl="3" w:tplc="7FD2F99A" w:tentative="1">
      <w:start w:val="1"/>
      <w:numFmt w:val="bullet"/>
      <w:lvlText w:val=""/>
      <w:lvlJc w:val="left"/>
      <w:pPr>
        <w:ind w:left="3240" w:hanging="360"/>
      </w:pPr>
      <w:rPr>
        <w:rFonts w:ascii="Symbol" w:hAnsi="Symbol" w:hint="default"/>
      </w:rPr>
    </w:lvl>
    <w:lvl w:ilvl="4" w:tplc="25D24DA6" w:tentative="1">
      <w:start w:val="1"/>
      <w:numFmt w:val="bullet"/>
      <w:lvlText w:val="o"/>
      <w:lvlJc w:val="left"/>
      <w:pPr>
        <w:ind w:left="3960" w:hanging="360"/>
      </w:pPr>
      <w:rPr>
        <w:rFonts w:ascii="Courier New" w:hAnsi="Courier New" w:cs="Courier New" w:hint="default"/>
      </w:rPr>
    </w:lvl>
    <w:lvl w:ilvl="5" w:tplc="475C2954" w:tentative="1">
      <w:start w:val="1"/>
      <w:numFmt w:val="bullet"/>
      <w:lvlText w:val=""/>
      <w:lvlJc w:val="left"/>
      <w:pPr>
        <w:ind w:left="4680" w:hanging="360"/>
      </w:pPr>
      <w:rPr>
        <w:rFonts w:ascii="Wingdings" w:hAnsi="Wingdings" w:hint="default"/>
      </w:rPr>
    </w:lvl>
    <w:lvl w:ilvl="6" w:tplc="0062F044" w:tentative="1">
      <w:start w:val="1"/>
      <w:numFmt w:val="bullet"/>
      <w:lvlText w:val=""/>
      <w:lvlJc w:val="left"/>
      <w:pPr>
        <w:ind w:left="5400" w:hanging="360"/>
      </w:pPr>
      <w:rPr>
        <w:rFonts w:ascii="Symbol" w:hAnsi="Symbol" w:hint="default"/>
      </w:rPr>
    </w:lvl>
    <w:lvl w:ilvl="7" w:tplc="1E3C6830" w:tentative="1">
      <w:start w:val="1"/>
      <w:numFmt w:val="bullet"/>
      <w:lvlText w:val="o"/>
      <w:lvlJc w:val="left"/>
      <w:pPr>
        <w:ind w:left="6120" w:hanging="360"/>
      </w:pPr>
      <w:rPr>
        <w:rFonts w:ascii="Courier New" w:hAnsi="Courier New" w:cs="Courier New" w:hint="default"/>
      </w:rPr>
    </w:lvl>
    <w:lvl w:ilvl="8" w:tplc="9B40552E" w:tentative="1">
      <w:start w:val="1"/>
      <w:numFmt w:val="bullet"/>
      <w:lvlText w:val=""/>
      <w:lvlJc w:val="left"/>
      <w:pPr>
        <w:ind w:left="684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15:restartNumberingAfterBreak="0">
    <w:nsid w:val="455E594E"/>
    <w:multiLevelType w:val="hybridMultilevel"/>
    <w:tmpl w:val="13560A60"/>
    <w:lvl w:ilvl="0" w:tplc="4BF8FC58">
      <w:start w:val="1"/>
      <w:numFmt w:val="upperLetter"/>
      <w:lvlText w:val="%1)"/>
      <w:lvlJc w:val="left"/>
      <w:pPr>
        <w:ind w:left="1440" w:hanging="360"/>
      </w:pPr>
      <w:rPr>
        <w:rFonts w:hint="default"/>
      </w:rPr>
    </w:lvl>
    <w:lvl w:ilvl="1" w:tplc="60A89636" w:tentative="1">
      <w:start w:val="1"/>
      <w:numFmt w:val="lowerLetter"/>
      <w:lvlText w:val="%2."/>
      <w:lvlJc w:val="left"/>
      <w:pPr>
        <w:ind w:left="2160" w:hanging="360"/>
      </w:pPr>
    </w:lvl>
    <w:lvl w:ilvl="2" w:tplc="113692E8" w:tentative="1">
      <w:start w:val="1"/>
      <w:numFmt w:val="lowerRoman"/>
      <w:lvlText w:val="%3."/>
      <w:lvlJc w:val="right"/>
      <w:pPr>
        <w:ind w:left="2880" w:hanging="180"/>
      </w:pPr>
    </w:lvl>
    <w:lvl w:ilvl="3" w:tplc="74CC1E44" w:tentative="1">
      <w:start w:val="1"/>
      <w:numFmt w:val="decimal"/>
      <w:lvlText w:val="%4."/>
      <w:lvlJc w:val="left"/>
      <w:pPr>
        <w:ind w:left="3600" w:hanging="360"/>
      </w:pPr>
    </w:lvl>
    <w:lvl w:ilvl="4" w:tplc="9AAEA766" w:tentative="1">
      <w:start w:val="1"/>
      <w:numFmt w:val="lowerLetter"/>
      <w:lvlText w:val="%5."/>
      <w:lvlJc w:val="left"/>
      <w:pPr>
        <w:ind w:left="4320" w:hanging="360"/>
      </w:pPr>
    </w:lvl>
    <w:lvl w:ilvl="5" w:tplc="7D6402A0" w:tentative="1">
      <w:start w:val="1"/>
      <w:numFmt w:val="lowerRoman"/>
      <w:lvlText w:val="%6."/>
      <w:lvlJc w:val="right"/>
      <w:pPr>
        <w:ind w:left="5040" w:hanging="180"/>
      </w:pPr>
    </w:lvl>
    <w:lvl w:ilvl="6" w:tplc="3036002E" w:tentative="1">
      <w:start w:val="1"/>
      <w:numFmt w:val="decimal"/>
      <w:lvlText w:val="%7."/>
      <w:lvlJc w:val="left"/>
      <w:pPr>
        <w:ind w:left="5760" w:hanging="360"/>
      </w:pPr>
    </w:lvl>
    <w:lvl w:ilvl="7" w:tplc="5666E570" w:tentative="1">
      <w:start w:val="1"/>
      <w:numFmt w:val="lowerLetter"/>
      <w:lvlText w:val="%8."/>
      <w:lvlJc w:val="left"/>
      <w:pPr>
        <w:ind w:left="6480" w:hanging="360"/>
      </w:pPr>
    </w:lvl>
    <w:lvl w:ilvl="8" w:tplc="B456F190" w:tentative="1">
      <w:start w:val="1"/>
      <w:numFmt w:val="lowerRoman"/>
      <w:lvlText w:val="%9."/>
      <w:lvlJc w:val="right"/>
      <w:pPr>
        <w:ind w:left="7200" w:hanging="180"/>
      </w:pPr>
    </w:lvl>
  </w:abstractNum>
  <w:abstractNum w:abstractNumId="14"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15:restartNumberingAfterBreak="0">
    <w:nsid w:val="5349539E"/>
    <w:multiLevelType w:val="multilevel"/>
    <w:tmpl w:val="5456ED1A"/>
    <w:numStyleLink w:val="Section-Contract"/>
  </w:abstractNum>
  <w:abstractNum w:abstractNumId="16" w15:restartNumberingAfterBreak="0">
    <w:nsid w:val="53EF49BB"/>
    <w:multiLevelType w:val="hybridMultilevel"/>
    <w:tmpl w:val="31AE4388"/>
    <w:lvl w:ilvl="0" w:tplc="764CD748">
      <w:start w:val="1"/>
      <w:numFmt w:val="bullet"/>
      <w:lvlText w:val=""/>
      <w:lvlJc w:val="left"/>
      <w:pPr>
        <w:ind w:left="984" w:hanging="360"/>
      </w:pPr>
      <w:rPr>
        <w:rFonts w:ascii="Symbol" w:hAnsi="Symbol" w:hint="default"/>
      </w:rPr>
    </w:lvl>
    <w:lvl w:ilvl="1" w:tplc="6720AA84" w:tentative="1">
      <w:start w:val="1"/>
      <w:numFmt w:val="bullet"/>
      <w:lvlText w:val="o"/>
      <w:lvlJc w:val="left"/>
      <w:pPr>
        <w:ind w:left="1704" w:hanging="360"/>
      </w:pPr>
      <w:rPr>
        <w:rFonts w:ascii="Courier New" w:hAnsi="Courier New" w:cs="Courier New" w:hint="default"/>
      </w:rPr>
    </w:lvl>
    <w:lvl w:ilvl="2" w:tplc="F65CA9CA" w:tentative="1">
      <w:start w:val="1"/>
      <w:numFmt w:val="bullet"/>
      <w:lvlText w:val=""/>
      <w:lvlJc w:val="left"/>
      <w:pPr>
        <w:ind w:left="2424" w:hanging="360"/>
      </w:pPr>
      <w:rPr>
        <w:rFonts w:ascii="Wingdings" w:hAnsi="Wingdings" w:hint="default"/>
      </w:rPr>
    </w:lvl>
    <w:lvl w:ilvl="3" w:tplc="5D6EBF0A" w:tentative="1">
      <w:start w:val="1"/>
      <w:numFmt w:val="bullet"/>
      <w:lvlText w:val=""/>
      <w:lvlJc w:val="left"/>
      <w:pPr>
        <w:ind w:left="3144" w:hanging="360"/>
      </w:pPr>
      <w:rPr>
        <w:rFonts w:ascii="Symbol" w:hAnsi="Symbol" w:hint="default"/>
      </w:rPr>
    </w:lvl>
    <w:lvl w:ilvl="4" w:tplc="64B887D4" w:tentative="1">
      <w:start w:val="1"/>
      <w:numFmt w:val="bullet"/>
      <w:lvlText w:val="o"/>
      <w:lvlJc w:val="left"/>
      <w:pPr>
        <w:ind w:left="3864" w:hanging="360"/>
      </w:pPr>
      <w:rPr>
        <w:rFonts w:ascii="Courier New" w:hAnsi="Courier New" w:cs="Courier New" w:hint="default"/>
      </w:rPr>
    </w:lvl>
    <w:lvl w:ilvl="5" w:tplc="3A2071C6" w:tentative="1">
      <w:start w:val="1"/>
      <w:numFmt w:val="bullet"/>
      <w:lvlText w:val=""/>
      <w:lvlJc w:val="left"/>
      <w:pPr>
        <w:ind w:left="4584" w:hanging="360"/>
      </w:pPr>
      <w:rPr>
        <w:rFonts w:ascii="Wingdings" w:hAnsi="Wingdings" w:hint="default"/>
      </w:rPr>
    </w:lvl>
    <w:lvl w:ilvl="6" w:tplc="2C202A5E" w:tentative="1">
      <w:start w:val="1"/>
      <w:numFmt w:val="bullet"/>
      <w:lvlText w:val=""/>
      <w:lvlJc w:val="left"/>
      <w:pPr>
        <w:ind w:left="5304" w:hanging="360"/>
      </w:pPr>
      <w:rPr>
        <w:rFonts w:ascii="Symbol" w:hAnsi="Symbol" w:hint="default"/>
      </w:rPr>
    </w:lvl>
    <w:lvl w:ilvl="7" w:tplc="A732C604" w:tentative="1">
      <w:start w:val="1"/>
      <w:numFmt w:val="bullet"/>
      <w:lvlText w:val="o"/>
      <w:lvlJc w:val="left"/>
      <w:pPr>
        <w:ind w:left="6024" w:hanging="360"/>
      </w:pPr>
      <w:rPr>
        <w:rFonts w:ascii="Courier New" w:hAnsi="Courier New" w:cs="Courier New" w:hint="default"/>
      </w:rPr>
    </w:lvl>
    <w:lvl w:ilvl="8" w:tplc="065065D2" w:tentative="1">
      <w:start w:val="1"/>
      <w:numFmt w:val="bullet"/>
      <w:lvlText w:val=""/>
      <w:lvlJc w:val="left"/>
      <w:pPr>
        <w:ind w:left="6744" w:hanging="360"/>
      </w:pPr>
      <w:rPr>
        <w:rFonts w:ascii="Wingdings" w:hAnsi="Wingdings" w:hint="default"/>
      </w:rPr>
    </w:lvl>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CC764D3"/>
    <w:multiLevelType w:val="multilevel"/>
    <w:tmpl w:val="75D040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77204BC0"/>
    <w:multiLevelType w:val="hybridMultilevel"/>
    <w:tmpl w:val="7EB0BEB2"/>
    <w:lvl w:ilvl="0" w:tplc="BEE6337A">
      <w:start w:val="6"/>
      <w:numFmt w:val="bullet"/>
      <w:lvlText w:val="-"/>
      <w:lvlJc w:val="left"/>
      <w:pPr>
        <w:ind w:left="3210" w:hanging="360"/>
      </w:pPr>
      <w:rPr>
        <w:rFonts w:ascii="Arial" w:eastAsiaTheme="minorHAnsi" w:hAnsi="Arial" w:cs="Arial" w:hint="default"/>
      </w:rPr>
    </w:lvl>
    <w:lvl w:ilvl="1" w:tplc="59B4D788" w:tentative="1">
      <w:start w:val="1"/>
      <w:numFmt w:val="bullet"/>
      <w:lvlText w:val="o"/>
      <w:lvlJc w:val="left"/>
      <w:pPr>
        <w:ind w:left="3930" w:hanging="360"/>
      </w:pPr>
      <w:rPr>
        <w:rFonts w:ascii="Courier New" w:hAnsi="Courier New" w:cs="Courier New" w:hint="default"/>
      </w:rPr>
    </w:lvl>
    <w:lvl w:ilvl="2" w:tplc="0F20C548" w:tentative="1">
      <w:start w:val="1"/>
      <w:numFmt w:val="bullet"/>
      <w:lvlText w:val=""/>
      <w:lvlJc w:val="left"/>
      <w:pPr>
        <w:ind w:left="4650" w:hanging="360"/>
      </w:pPr>
      <w:rPr>
        <w:rFonts w:ascii="Wingdings" w:hAnsi="Wingdings" w:hint="default"/>
      </w:rPr>
    </w:lvl>
    <w:lvl w:ilvl="3" w:tplc="FADA132C" w:tentative="1">
      <w:start w:val="1"/>
      <w:numFmt w:val="bullet"/>
      <w:lvlText w:val=""/>
      <w:lvlJc w:val="left"/>
      <w:pPr>
        <w:ind w:left="5370" w:hanging="360"/>
      </w:pPr>
      <w:rPr>
        <w:rFonts w:ascii="Symbol" w:hAnsi="Symbol" w:hint="default"/>
      </w:rPr>
    </w:lvl>
    <w:lvl w:ilvl="4" w:tplc="CA70BE3E" w:tentative="1">
      <w:start w:val="1"/>
      <w:numFmt w:val="bullet"/>
      <w:lvlText w:val="o"/>
      <w:lvlJc w:val="left"/>
      <w:pPr>
        <w:ind w:left="6090" w:hanging="360"/>
      </w:pPr>
      <w:rPr>
        <w:rFonts w:ascii="Courier New" w:hAnsi="Courier New" w:cs="Courier New" w:hint="default"/>
      </w:rPr>
    </w:lvl>
    <w:lvl w:ilvl="5" w:tplc="EF5C4792" w:tentative="1">
      <w:start w:val="1"/>
      <w:numFmt w:val="bullet"/>
      <w:lvlText w:val=""/>
      <w:lvlJc w:val="left"/>
      <w:pPr>
        <w:ind w:left="6810" w:hanging="360"/>
      </w:pPr>
      <w:rPr>
        <w:rFonts w:ascii="Wingdings" w:hAnsi="Wingdings" w:hint="default"/>
      </w:rPr>
    </w:lvl>
    <w:lvl w:ilvl="6" w:tplc="31AA96B8" w:tentative="1">
      <w:start w:val="1"/>
      <w:numFmt w:val="bullet"/>
      <w:lvlText w:val=""/>
      <w:lvlJc w:val="left"/>
      <w:pPr>
        <w:ind w:left="7530" w:hanging="360"/>
      </w:pPr>
      <w:rPr>
        <w:rFonts w:ascii="Symbol" w:hAnsi="Symbol" w:hint="default"/>
      </w:rPr>
    </w:lvl>
    <w:lvl w:ilvl="7" w:tplc="76E0D4A8" w:tentative="1">
      <w:start w:val="1"/>
      <w:numFmt w:val="bullet"/>
      <w:lvlText w:val="o"/>
      <w:lvlJc w:val="left"/>
      <w:pPr>
        <w:ind w:left="8250" w:hanging="360"/>
      </w:pPr>
      <w:rPr>
        <w:rFonts w:ascii="Courier New" w:hAnsi="Courier New" w:cs="Courier New" w:hint="default"/>
      </w:rPr>
    </w:lvl>
    <w:lvl w:ilvl="8" w:tplc="F2C4D0B2" w:tentative="1">
      <w:start w:val="1"/>
      <w:numFmt w:val="bullet"/>
      <w:lvlText w:val=""/>
      <w:lvlJc w:val="left"/>
      <w:pPr>
        <w:ind w:left="8970" w:hanging="360"/>
      </w:pPr>
      <w:rPr>
        <w:rFonts w:ascii="Wingdings" w:hAnsi="Wingdings" w:hint="default"/>
      </w:rPr>
    </w:lvl>
  </w:abstractNum>
  <w:num w:numId="1">
    <w:abstractNumId w:val="12"/>
  </w:num>
  <w:num w:numId="2">
    <w:abstractNumId w:val="5"/>
  </w:num>
  <w:num w:numId="3">
    <w:abstractNumId w:val="8"/>
  </w:num>
  <w:num w:numId="4">
    <w:abstractNumId w:val="14"/>
  </w:num>
  <w:num w:numId="5">
    <w:abstractNumId w:val="7"/>
  </w:num>
  <w:num w:numId="6">
    <w:abstractNumId w:val="6"/>
  </w:num>
  <w:num w:numId="7">
    <w:abstractNumId w:val="21"/>
  </w:num>
  <w:num w:numId="8">
    <w:abstractNumId w:val="18"/>
  </w:num>
  <w:num w:numId="9">
    <w:abstractNumId w:val="3"/>
  </w:num>
  <w:num w:numId="10">
    <w:abstractNumId w:val="3"/>
  </w:num>
  <w:num w:numId="11">
    <w:abstractNumId w:val="1"/>
  </w:num>
  <w:num w:numId="12">
    <w:abstractNumId w:val="17"/>
  </w:num>
  <w:num w:numId="13">
    <w:abstractNumId w:val="9"/>
  </w:num>
  <w:num w:numId="14">
    <w:abstractNumId w:val="19"/>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6"/>
  </w:num>
  <w:num w:numId="20">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0"/>
  </w:num>
  <w:num w:numId="22">
    <w:abstractNumId w:val="4"/>
  </w:num>
  <w:num w:numId="23">
    <w:abstractNumId w:val="13"/>
  </w:num>
  <w:num w:numId="24">
    <w:abstractNumId w:val="22"/>
  </w:num>
  <w:num w:numId="25">
    <w:abstractNumId w:val="11"/>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431" w:hanging="312"/>
        </w:pPr>
        <w:rPr>
          <w:rFonts w:hint="default"/>
          <w:b w:val="0"/>
          <w:i w:val="0"/>
        </w:rPr>
      </w:lvl>
    </w:lvlOverride>
    <w:lvlOverride w:ilvl="2">
      <w:lvl w:ilvl="2">
        <w:start w:val="1"/>
        <w:numFmt w:val="lowerLetter"/>
        <w:pStyle w:val="ListLetter-ContractCzechRadio"/>
        <w:lvlText w:val="%3)"/>
        <w:lvlJc w:val="left"/>
        <w:pPr>
          <w:ind w:left="3743" w:hanging="312"/>
        </w:pPr>
        <w:rPr>
          <w:rFonts w:hint="default"/>
          <w:b w:val="0"/>
          <w:color w:val="auto"/>
        </w:rPr>
      </w:lvl>
    </w:lvlOverride>
    <w:lvlOverride w:ilvl="3">
      <w:lvl w:ilvl="3">
        <w:start w:val="1"/>
        <w:numFmt w:val="bullet"/>
        <w:lvlText w:val="—"/>
        <w:lvlJc w:val="left"/>
        <w:pPr>
          <w:ind w:left="4055" w:hanging="312"/>
        </w:pPr>
        <w:rPr>
          <w:rFonts w:ascii="Arial" w:hAnsi="Arial" w:hint="default"/>
          <w:color w:val="auto"/>
        </w:rPr>
      </w:lvl>
    </w:lvlOverride>
    <w:lvlOverride w:ilvl="4">
      <w:lvl w:ilvl="4">
        <w:start w:val="1"/>
        <w:numFmt w:val="bullet"/>
        <w:lvlText w:val="—"/>
        <w:lvlJc w:val="left"/>
        <w:pPr>
          <w:ind w:left="4366" w:hanging="311"/>
        </w:pPr>
        <w:rPr>
          <w:rFonts w:ascii="Arial" w:hAnsi="Arial" w:hint="default"/>
          <w:color w:val="auto"/>
        </w:rPr>
      </w:lvl>
    </w:lvlOverride>
    <w:lvlOverride w:ilvl="5">
      <w:lvl w:ilvl="5">
        <w:start w:val="1"/>
        <w:numFmt w:val="bullet"/>
        <w:lvlText w:val="—"/>
        <w:lvlJc w:val="left"/>
        <w:pPr>
          <w:ind w:left="4678" w:hanging="312"/>
        </w:pPr>
        <w:rPr>
          <w:rFonts w:ascii="Arial" w:hAnsi="Arial" w:hint="default"/>
          <w:color w:val="auto"/>
        </w:rPr>
      </w:lvl>
    </w:lvlOverride>
    <w:lvlOverride w:ilvl="6">
      <w:lvl w:ilvl="6">
        <w:start w:val="1"/>
        <w:numFmt w:val="bullet"/>
        <w:lvlText w:val="—"/>
        <w:lvlJc w:val="left"/>
        <w:pPr>
          <w:ind w:left="4990" w:hanging="312"/>
        </w:pPr>
        <w:rPr>
          <w:rFonts w:ascii="Arial" w:hAnsi="Arial" w:hint="default"/>
          <w:color w:val="auto"/>
        </w:rPr>
      </w:lvl>
    </w:lvlOverride>
    <w:lvlOverride w:ilvl="7">
      <w:lvl w:ilvl="7">
        <w:start w:val="1"/>
        <w:numFmt w:val="bullet"/>
        <w:lvlText w:val="—"/>
        <w:lvlJc w:val="left"/>
        <w:pPr>
          <w:ind w:left="5302" w:hanging="312"/>
        </w:pPr>
        <w:rPr>
          <w:rFonts w:ascii="Arial" w:hAnsi="Arial" w:hint="default"/>
          <w:color w:val="auto"/>
        </w:rPr>
      </w:lvl>
    </w:lvlOverride>
    <w:lvlOverride w:ilvl="8">
      <w:lvl w:ilvl="8">
        <w:start w:val="1"/>
        <w:numFmt w:val="bullet"/>
        <w:lvlText w:val="—"/>
        <w:lvlJc w:val="left"/>
        <w:pPr>
          <w:ind w:left="5614" w:hanging="312"/>
        </w:pPr>
        <w:rPr>
          <w:rFonts w:ascii="Arial" w:hAnsi="Arial" w:hint="default"/>
          <w:color w:val="auto"/>
        </w:rPr>
      </w:lvl>
    </w:lvlOverride>
  </w:num>
  <w:num w:numId="2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47695"/>
    <w:rsid w:val="000525B3"/>
    <w:rsid w:val="0005721F"/>
    <w:rsid w:val="00066D16"/>
    <w:rsid w:val="000802D4"/>
    <w:rsid w:val="00087478"/>
    <w:rsid w:val="00092B9A"/>
    <w:rsid w:val="000951D4"/>
    <w:rsid w:val="000A08AF"/>
    <w:rsid w:val="000A44DD"/>
    <w:rsid w:val="000A7405"/>
    <w:rsid w:val="000B37A4"/>
    <w:rsid w:val="000B428F"/>
    <w:rsid w:val="000B6591"/>
    <w:rsid w:val="000C2EDE"/>
    <w:rsid w:val="000C3CDA"/>
    <w:rsid w:val="000C566A"/>
    <w:rsid w:val="000C6C97"/>
    <w:rsid w:val="000D28AB"/>
    <w:rsid w:val="000D3CA7"/>
    <w:rsid w:val="000D4B1E"/>
    <w:rsid w:val="000D61CC"/>
    <w:rsid w:val="000D6AB4"/>
    <w:rsid w:val="000E166C"/>
    <w:rsid w:val="000E259A"/>
    <w:rsid w:val="000E46B9"/>
    <w:rsid w:val="000F0DBB"/>
    <w:rsid w:val="000F1FD4"/>
    <w:rsid w:val="00100883"/>
    <w:rsid w:val="00105345"/>
    <w:rsid w:val="00106A74"/>
    <w:rsid w:val="00107439"/>
    <w:rsid w:val="0012187D"/>
    <w:rsid w:val="00122AB8"/>
    <w:rsid w:val="00124126"/>
    <w:rsid w:val="00127268"/>
    <w:rsid w:val="00132CAD"/>
    <w:rsid w:val="00137AB9"/>
    <w:rsid w:val="00142C4C"/>
    <w:rsid w:val="001471B1"/>
    <w:rsid w:val="001558ED"/>
    <w:rsid w:val="001560ED"/>
    <w:rsid w:val="00156F92"/>
    <w:rsid w:val="00157D71"/>
    <w:rsid w:val="00162F34"/>
    <w:rsid w:val="001652C1"/>
    <w:rsid w:val="00165B15"/>
    <w:rsid w:val="00166126"/>
    <w:rsid w:val="00172A4E"/>
    <w:rsid w:val="0017474C"/>
    <w:rsid w:val="0017517B"/>
    <w:rsid w:val="0018083F"/>
    <w:rsid w:val="001809CD"/>
    <w:rsid w:val="00182D39"/>
    <w:rsid w:val="0018311B"/>
    <w:rsid w:val="001841F8"/>
    <w:rsid w:val="00191839"/>
    <w:rsid w:val="00193556"/>
    <w:rsid w:val="001A686C"/>
    <w:rsid w:val="001B1A5C"/>
    <w:rsid w:val="001B37A8"/>
    <w:rsid w:val="001B621F"/>
    <w:rsid w:val="001C2B09"/>
    <w:rsid w:val="001C2C10"/>
    <w:rsid w:val="001C316E"/>
    <w:rsid w:val="001D2D87"/>
    <w:rsid w:val="001D3CEA"/>
    <w:rsid w:val="001E0201"/>
    <w:rsid w:val="001E0A94"/>
    <w:rsid w:val="001E3581"/>
    <w:rsid w:val="001E3959"/>
    <w:rsid w:val="001F15D7"/>
    <w:rsid w:val="001F1FE7"/>
    <w:rsid w:val="001F475A"/>
    <w:rsid w:val="001F5D0C"/>
    <w:rsid w:val="001F7BD1"/>
    <w:rsid w:val="002015E7"/>
    <w:rsid w:val="00202BE4"/>
    <w:rsid w:val="00202C70"/>
    <w:rsid w:val="00204CBF"/>
    <w:rsid w:val="00207962"/>
    <w:rsid w:val="002147D9"/>
    <w:rsid w:val="00214A85"/>
    <w:rsid w:val="00220079"/>
    <w:rsid w:val="002202C8"/>
    <w:rsid w:val="00225E2C"/>
    <w:rsid w:val="00230F3D"/>
    <w:rsid w:val="0023258C"/>
    <w:rsid w:val="0024196C"/>
    <w:rsid w:val="0024308E"/>
    <w:rsid w:val="0024332C"/>
    <w:rsid w:val="002466DA"/>
    <w:rsid w:val="00262567"/>
    <w:rsid w:val="00262F84"/>
    <w:rsid w:val="00264FB5"/>
    <w:rsid w:val="00270D0C"/>
    <w:rsid w:val="00274011"/>
    <w:rsid w:val="002748B7"/>
    <w:rsid w:val="00290864"/>
    <w:rsid w:val="002918DA"/>
    <w:rsid w:val="002932DA"/>
    <w:rsid w:val="00293BC0"/>
    <w:rsid w:val="00294342"/>
    <w:rsid w:val="00295A22"/>
    <w:rsid w:val="002A285B"/>
    <w:rsid w:val="002A4CCF"/>
    <w:rsid w:val="002A7B3A"/>
    <w:rsid w:val="002B1565"/>
    <w:rsid w:val="002B312F"/>
    <w:rsid w:val="002C537D"/>
    <w:rsid w:val="002C6C32"/>
    <w:rsid w:val="002D03F1"/>
    <w:rsid w:val="002D44EA"/>
    <w:rsid w:val="002D4C12"/>
    <w:rsid w:val="002E0ECA"/>
    <w:rsid w:val="002F0971"/>
    <w:rsid w:val="002F0D46"/>
    <w:rsid w:val="002F0E90"/>
    <w:rsid w:val="002F2BF0"/>
    <w:rsid w:val="002F3470"/>
    <w:rsid w:val="002F691A"/>
    <w:rsid w:val="002F6F62"/>
    <w:rsid w:val="00300200"/>
    <w:rsid w:val="00301ACB"/>
    <w:rsid w:val="00304C54"/>
    <w:rsid w:val="003073CB"/>
    <w:rsid w:val="0032045C"/>
    <w:rsid w:val="00321BCC"/>
    <w:rsid w:val="0032728F"/>
    <w:rsid w:val="00330E46"/>
    <w:rsid w:val="0033212C"/>
    <w:rsid w:val="00335F41"/>
    <w:rsid w:val="00341697"/>
    <w:rsid w:val="00346B21"/>
    <w:rsid w:val="00352644"/>
    <w:rsid w:val="00354B0A"/>
    <w:rsid w:val="00360AE3"/>
    <w:rsid w:val="00363B6A"/>
    <w:rsid w:val="00366FD5"/>
    <w:rsid w:val="00372D0D"/>
    <w:rsid w:val="003742B2"/>
    <w:rsid w:val="00374550"/>
    <w:rsid w:val="00374638"/>
    <w:rsid w:val="0037465C"/>
    <w:rsid w:val="00376CD7"/>
    <w:rsid w:val="00377956"/>
    <w:rsid w:val="003811C2"/>
    <w:rsid w:val="00386EE0"/>
    <w:rsid w:val="0039361E"/>
    <w:rsid w:val="00393D57"/>
    <w:rsid w:val="0039431B"/>
    <w:rsid w:val="003960FE"/>
    <w:rsid w:val="00396EC9"/>
    <w:rsid w:val="003A1915"/>
    <w:rsid w:val="003A1E25"/>
    <w:rsid w:val="003A5077"/>
    <w:rsid w:val="003A65E1"/>
    <w:rsid w:val="003B20A3"/>
    <w:rsid w:val="003C0573"/>
    <w:rsid w:val="003C2711"/>
    <w:rsid w:val="003C5F49"/>
    <w:rsid w:val="003D48D1"/>
    <w:rsid w:val="003D6683"/>
    <w:rsid w:val="003E21C0"/>
    <w:rsid w:val="003E3489"/>
    <w:rsid w:val="003E582E"/>
    <w:rsid w:val="003F0A33"/>
    <w:rsid w:val="004004EC"/>
    <w:rsid w:val="00400DAA"/>
    <w:rsid w:val="00402DC4"/>
    <w:rsid w:val="00420BB5"/>
    <w:rsid w:val="00421F3D"/>
    <w:rsid w:val="004236D1"/>
    <w:rsid w:val="00424BC6"/>
    <w:rsid w:val="00427653"/>
    <w:rsid w:val="004351F1"/>
    <w:rsid w:val="004374A1"/>
    <w:rsid w:val="0044705E"/>
    <w:rsid w:val="004511C7"/>
    <w:rsid w:val="004520DD"/>
    <w:rsid w:val="0045245F"/>
    <w:rsid w:val="00452B29"/>
    <w:rsid w:val="004545D6"/>
    <w:rsid w:val="00455E05"/>
    <w:rsid w:val="00456763"/>
    <w:rsid w:val="00456813"/>
    <w:rsid w:val="00457FD2"/>
    <w:rsid w:val="00465783"/>
    <w:rsid w:val="00467D84"/>
    <w:rsid w:val="00470A4E"/>
    <w:rsid w:val="004765CF"/>
    <w:rsid w:val="0048150B"/>
    <w:rsid w:val="0048252F"/>
    <w:rsid w:val="004826FD"/>
    <w:rsid w:val="00485B5D"/>
    <w:rsid w:val="00485E78"/>
    <w:rsid w:val="00497EED"/>
    <w:rsid w:val="004A383D"/>
    <w:rsid w:val="004A71ED"/>
    <w:rsid w:val="004B34BA"/>
    <w:rsid w:val="004B34D2"/>
    <w:rsid w:val="004B5092"/>
    <w:rsid w:val="004B6A02"/>
    <w:rsid w:val="004C02AA"/>
    <w:rsid w:val="004C0FBC"/>
    <w:rsid w:val="004C15ED"/>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11BB"/>
    <w:rsid w:val="0052231E"/>
    <w:rsid w:val="005264A9"/>
    <w:rsid w:val="00531AB5"/>
    <w:rsid w:val="00533314"/>
    <w:rsid w:val="0053356D"/>
    <w:rsid w:val="00533961"/>
    <w:rsid w:val="0053622F"/>
    <w:rsid w:val="00540145"/>
    <w:rsid w:val="00540F2C"/>
    <w:rsid w:val="00551326"/>
    <w:rsid w:val="00557B5B"/>
    <w:rsid w:val="00564461"/>
    <w:rsid w:val="0058167C"/>
    <w:rsid w:val="00582F28"/>
    <w:rsid w:val="00591C49"/>
    <w:rsid w:val="00592D2D"/>
    <w:rsid w:val="005A349A"/>
    <w:rsid w:val="005A384C"/>
    <w:rsid w:val="005A57C5"/>
    <w:rsid w:val="005A5E8B"/>
    <w:rsid w:val="005A7C11"/>
    <w:rsid w:val="005B0B4F"/>
    <w:rsid w:val="005B12EC"/>
    <w:rsid w:val="005B4C0A"/>
    <w:rsid w:val="005C54E0"/>
    <w:rsid w:val="005C7732"/>
    <w:rsid w:val="005D2AA8"/>
    <w:rsid w:val="005D4C3A"/>
    <w:rsid w:val="005D59C5"/>
    <w:rsid w:val="005E105F"/>
    <w:rsid w:val="005E5533"/>
    <w:rsid w:val="005E67B4"/>
    <w:rsid w:val="005F0EEE"/>
    <w:rsid w:val="005F1426"/>
    <w:rsid w:val="005F379F"/>
    <w:rsid w:val="005F4B41"/>
    <w:rsid w:val="00600C6A"/>
    <w:rsid w:val="00602D96"/>
    <w:rsid w:val="00605AD7"/>
    <w:rsid w:val="006063C5"/>
    <w:rsid w:val="00606C9E"/>
    <w:rsid w:val="00610D0E"/>
    <w:rsid w:val="006153ED"/>
    <w:rsid w:val="00622E04"/>
    <w:rsid w:val="006311D4"/>
    <w:rsid w:val="006369AB"/>
    <w:rsid w:val="00637DBF"/>
    <w:rsid w:val="00640153"/>
    <w:rsid w:val="006407B6"/>
    <w:rsid w:val="00642976"/>
    <w:rsid w:val="00643791"/>
    <w:rsid w:val="0065041B"/>
    <w:rsid w:val="006552A9"/>
    <w:rsid w:val="00664B97"/>
    <w:rsid w:val="006666C0"/>
    <w:rsid w:val="00670762"/>
    <w:rsid w:val="006723BB"/>
    <w:rsid w:val="00672840"/>
    <w:rsid w:val="006736E0"/>
    <w:rsid w:val="00681E96"/>
    <w:rsid w:val="00682904"/>
    <w:rsid w:val="00696BF9"/>
    <w:rsid w:val="006A25FC"/>
    <w:rsid w:val="006A2D5B"/>
    <w:rsid w:val="006A425C"/>
    <w:rsid w:val="006B7475"/>
    <w:rsid w:val="006C306A"/>
    <w:rsid w:val="006C42CF"/>
    <w:rsid w:val="006C6903"/>
    <w:rsid w:val="006D0812"/>
    <w:rsid w:val="006D3A84"/>
    <w:rsid w:val="006D648C"/>
    <w:rsid w:val="006D6FEE"/>
    <w:rsid w:val="006E14A6"/>
    <w:rsid w:val="006E1628"/>
    <w:rsid w:val="006E30C3"/>
    <w:rsid w:val="006E75D2"/>
    <w:rsid w:val="006F1E10"/>
    <w:rsid w:val="006F2373"/>
    <w:rsid w:val="006F2664"/>
    <w:rsid w:val="006F3283"/>
    <w:rsid w:val="006F3D05"/>
    <w:rsid w:val="006F4A91"/>
    <w:rsid w:val="00704F7D"/>
    <w:rsid w:val="0071016E"/>
    <w:rsid w:val="00714287"/>
    <w:rsid w:val="00721645"/>
    <w:rsid w:val="007220A3"/>
    <w:rsid w:val="0072244A"/>
    <w:rsid w:val="007236C0"/>
    <w:rsid w:val="00724446"/>
    <w:rsid w:val="00726D8E"/>
    <w:rsid w:val="00727BE2"/>
    <w:rsid w:val="007305AC"/>
    <w:rsid w:val="0073087D"/>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74CF"/>
    <w:rsid w:val="00787D5C"/>
    <w:rsid w:val="0079034E"/>
    <w:rsid w:val="007904EC"/>
    <w:rsid w:val="007905DD"/>
    <w:rsid w:val="007A6939"/>
    <w:rsid w:val="007B4DB4"/>
    <w:rsid w:val="007B511B"/>
    <w:rsid w:val="007C40FB"/>
    <w:rsid w:val="007C5A0C"/>
    <w:rsid w:val="007C6EFE"/>
    <w:rsid w:val="007D5B8A"/>
    <w:rsid w:val="007D5CDF"/>
    <w:rsid w:val="007D65C7"/>
    <w:rsid w:val="007E0D07"/>
    <w:rsid w:val="007E1596"/>
    <w:rsid w:val="007E170F"/>
    <w:rsid w:val="007E2278"/>
    <w:rsid w:val="007F7A88"/>
    <w:rsid w:val="0080004F"/>
    <w:rsid w:val="00801350"/>
    <w:rsid w:val="00803A88"/>
    <w:rsid w:val="00812173"/>
    <w:rsid w:val="0081653D"/>
    <w:rsid w:val="00821A1E"/>
    <w:rsid w:val="008240E9"/>
    <w:rsid w:val="008245DE"/>
    <w:rsid w:val="00824B9B"/>
    <w:rsid w:val="0082541A"/>
    <w:rsid w:val="008277D2"/>
    <w:rsid w:val="00833E1A"/>
    <w:rsid w:val="00835F8C"/>
    <w:rsid w:val="0084070A"/>
    <w:rsid w:val="00845735"/>
    <w:rsid w:val="0084627F"/>
    <w:rsid w:val="00847089"/>
    <w:rsid w:val="0085000D"/>
    <w:rsid w:val="008519AB"/>
    <w:rsid w:val="00851BEB"/>
    <w:rsid w:val="00855526"/>
    <w:rsid w:val="00855F0E"/>
    <w:rsid w:val="00864BA3"/>
    <w:rsid w:val="008661B0"/>
    <w:rsid w:val="0087408F"/>
    <w:rsid w:val="008755CA"/>
    <w:rsid w:val="00876173"/>
    <w:rsid w:val="00876868"/>
    <w:rsid w:val="0088047D"/>
    <w:rsid w:val="0088062E"/>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4EE8"/>
    <w:rsid w:val="008C54AB"/>
    <w:rsid w:val="008C6FEE"/>
    <w:rsid w:val="008C7E8B"/>
    <w:rsid w:val="008D14F1"/>
    <w:rsid w:val="008D1F83"/>
    <w:rsid w:val="008D23A4"/>
    <w:rsid w:val="008D2658"/>
    <w:rsid w:val="008D4999"/>
    <w:rsid w:val="008E06BB"/>
    <w:rsid w:val="008E4419"/>
    <w:rsid w:val="008E7E71"/>
    <w:rsid w:val="008E7FC3"/>
    <w:rsid w:val="008F1852"/>
    <w:rsid w:val="008F2BA6"/>
    <w:rsid w:val="008F36D1"/>
    <w:rsid w:val="008F7E57"/>
    <w:rsid w:val="00900A72"/>
    <w:rsid w:val="00900C1E"/>
    <w:rsid w:val="00907FE3"/>
    <w:rsid w:val="00911493"/>
    <w:rsid w:val="00922C57"/>
    <w:rsid w:val="00922FC0"/>
    <w:rsid w:val="00924A31"/>
    <w:rsid w:val="00925595"/>
    <w:rsid w:val="00925E4B"/>
    <w:rsid w:val="009403C9"/>
    <w:rsid w:val="00940875"/>
    <w:rsid w:val="009468E1"/>
    <w:rsid w:val="00947F4C"/>
    <w:rsid w:val="00951CC1"/>
    <w:rsid w:val="00952002"/>
    <w:rsid w:val="009535F2"/>
    <w:rsid w:val="00964661"/>
    <w:rsid w:val="009663F2"/>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3321"/>
    <w:rsid w:val="009B6029"/>
    <w:rsid w:val="009B6E96"/>
    <w:rsid w:val="009C3344"/>
    <w:rsid w:val="009C36CA"/>
    <w:rsid w:val="009C5B0E"/>
    <w:rsid w:val="009D2E73"/>
    <w:rsid w:val="009D40D1"/>
    <w:rsid w:val="009E0266"/>
    <w:rsid w:val="009E0A54"/>
    <w:rsid w:val="009E42BB"/>
    <w:rsid w:val="009E5488"/>
    <w:rsid w:val="009E79A8"/>
    <w:rsid w:val="009F4674"/>
    <w:rsid w:val="009F63FA"/>
    <w:rsid w:val="009F6969"/>
    <w:rsid w:val="009F7CCA"/>
    <w:rsid w:val="00A05DE8"/>
    <w:rsid w:val="00A062A6"/>
    <w:rsid w:val="00A07869"/>
    <w:rsid w:val="00A1171F"/>
    <w:rsid w:val="00A11BC0"/>
    <w:rsid w:val="00A13285"/>
    <w:rsid w:val="00A160B5"/>
    <w:rsid w:val="00A20089"/>
    <w:rsid w:val="00A32287"/>
    <w:rsid w:val="00A334CB"/>
    <w:rsid w:val="00A35CE0"/>
    <w:rsid w:val="00A36286"/>
    <w:rsid w:val="00A37442"/>
    <w:rsid w:val="00A41BEC"/>
    <w:rsid w:val="00A41EDF"/>
    <w:rsid w:val="00A42F71"/>
    <w:rsid w:val="00A47514"/>
    <w:rsid w:val="00A504C8"/>
    <w:rsid w:val="00A53EE0"/>
    <w:rsid w:val="00A560EB"/>
    <w:rsid w:val="00A57352"/>
    <w:rsid w:val="00A649BA"/>
    <w:rsid w:val="00A70A22"/>
    <w:rsid w:val="00A74492"/>
    <w:rsid w:val="00A8412E"/>
    <w:rsid w:val="00A85098"/>
    <w:rsid w:val="00A93C16"/>
    <w:rsid w:val="00AA1D80"/>
    <w:rsid w:val="00AA2717"/>
    <w:rsid w:val="00AA5BDD"/>
    <w:rsid w:val="00AB1E80"/>
    <w:rsid w:val="00AB345B"/>
    <w:rsid w:val="00AB5003"/>
    <w:rsid w:val="00AB5D02"/>
    <w:rsid w:val="00AC35FA"/>
    <w:rsid w:val="00AD05F5"/>
    <w:rsid w:val="00AD3095"/>
    <w:rsid w:val="00AE00C0"/>
    <w:rsid w:val="00AE0987"/>
    <w:rsid w:val="00AE273C"/>
    <w:rsid w:val="00AE4715"/>
    <w:rsid w:val="00AE53A3"/>
    <w:rsid w:val="00AE5C7C"/>
    <w:rsid w:val="00AF6E44"/>
    <w:rsid w:val="00B00B4C"/>
    <w:rsid w:val="00B04A01"/>
    <w:rsid w:val="00B101D7"/>
    <w:rsid w:val="00B132D0"/>
    <w:rsid w:val="00B13943"/>
    <w:rsid w:val="00B2112B"/>
    <w:rsid w:val="00B236AA"/>
    <w:rsid w:val="00B25F23"/>
    <w:rsid w:val="00B36031"/>
    <w:rsid w:val="00B37CA3"/>
    <w:rsid w:val="00B424D4"/>
    <w:rsid w:val="00B52B54"/>
    <w:rsid w:val="00B52E9D"/>
    <w:rsid w:val="00B54E8D"/>
    <w:rsid w:val="00B5596D"/>
    <w:rsid w:val="00B60005"/>
    <w:rsid w:val="00B62703"/>
    <w:rsid w:val="00B6387D"/>
    <w:rsid w:val="00B63CDB"/>
    <w:rsid w:val="00B6441D"/>
    <w:rsid w:val="00B67C45"/>
    <w:rsid w:val="00B826E5"/>
    <w:rsid w:val="00B8342C"/>
    <w:rsid w:val="00B83E06"/>
    <w:rsid w:val="00B960BF"/>
    <w:rsid w:val="00BA16BB"/>
    <w:rsid w:val="00BA1B2A"/>
    <w:rsid w:val="00BA24E8"/>
    <w:rsid w:val="00BA4F7F"/>
    <w:rsid w:val="00BB044F"/>
    <w:rsid w:val="00BB745F"/>
    <w:rsid w:val="00BC1F6C"/>
    <w:rsid w:val="00BC2CF5"/>
    <w:rsid w:val="00BD3AB0"/>
    <w:rsid w:val="00BD53CD"/>
    <w:rsid w:val="00BE0575"/>
    <w:rsid w:val="00BE1DF1"/>
    <w:rsid w:val="00BE6222"/>
    <w:rsid w:val="00BF05E5"/>
    <w:rsid w:val="00BF1450"/>
    <w:rsid w:val="00BF2B3B"/>
    <w:rsid w:val="00C01754"/>
    <w:rsid w:val="00C0494E"/>
    <w:rsid w:val="00C11D8C"/>
    <w:rsid w:val="00C15111"/>
    <w:rsid w:val="00C16261"/>
    <w:rsid w:val="00C23B60"/>
    <w:rsid w:val="00C307CA"/>
    <w:rsid w:val="00C33685"/>
    <w:rsid w:val="00C37036"/>
    <w:rsid w:val="00C519E5"/>
    <w:rsid w:val="00C524E9"/>
    <w:rsid w:val="00C542A6"/>
    <w:rsid w:val="00C553A1"/>
    <w:rsid w:val="00C61062"/>
    <w:rsid w:val="00C64A05"/>
    <w:rsid w:val="00C670F0"/>
    <w:rsid w:val="00C700E1"/>
    <w:rsid w:val="00C73AFB"/>
    <w:rsid w:val="00C74B6B"/>
    <w:rsid w:val="00C7676F"/>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D17E8"/>
    <w:rsid w:val="00CD2F41"/>
    <w:rsid w:val="00CD573A"/>
    <w:rsid w:val="00CD7B43"/>
    <w:rsid w:val="00CE0A08"/>
    <w:rsid w:val="00CE0FBA"/>
    <w:rsid w:val="00CE2DE6"/>
    <w:rsid w:val="00CE3635"/>
    <w:rsid w:val="00CE705A"/>
    <w:rsid w:val="00D136A8"/>
    <w:rsid w:val="00D14011"/>
    <w:rsid w:val="00D207E3"/>
    <w:rsid w:val="00D219B2"/>
    <w:rsid w:val="00D23C06"/>
    <w:rsid w:val="00D34B52"/>
    <w:rsid w:val="00D42452"/>
    <w:rsid w:val="00D437F8"/>
    <w:rsid w:val="00D43A77"/>
    <w:rsid w:val="00D50ADA"/>
    <w:rsid w:val="00D569E2"/>
    <w:rsid w:val="00D6512D"/>
    <w:rsid w:val="00D66C2E"/>
    <w:rsid w:val="00D70342"/>
    <w:rsid w:val="00D71FD6"/>
    <w:rsid w:val="00D77D03"/>
    <w:rsid w:val="00D815D9"/>
    <w:rsid w:val="00D91B0B"/>
    <w:rsid w:val="00DA3832"/>
    <w:rsid w:val="00DA711C"/>
    <w:rsid w:val="00DB2CC5"/>
    <w:rsid w:val="00DB4447"/>
    <w:rsid w:val="00DB5E8D"/>
    <w:rsid w:val="00DB70B6"/>
    <w:rsid w:val="00DD42A0"/>
    <w:rsid w:val="00DD6D7D"/>
    <w:rsid w:val="00DE000D"/>
    <w:rsid w:val="00DE353E"/>
    <w:rsid w:val="00E07F55"/>
    <w:rsid w:val="00E106D2"/>
    <w:rsid w:val="00E152DE"/>
    <w:rsid w:val="00E40B22"/>
    <w:rsid w:val="00E41313"/>
    <w:rsid w:val="00E4753C"/>
    <w:rsid w:val="00E513AD"/>
    <w:rsid w:val="00E53743"/>
    <w:rsid w:val="00E600E8"/>
    <w:rsid w:val="00E616F8"/>
    <w:rsid w:val="00E620BE"/>
    <w:rsid w:val="00E753E1"/>
    <w:rsid w:val="00E7736A"/>
    <w:rsid w:val="00E813CD"/>
    <w:rsid w:val="00E830E3"/>
    <w:rsid w:val="00E83E42"/>
    <w:rsid w:val="00E90036"/>
    <w:rsid w:val="00E914DA"/>
    <w:rsid w:val="00E92E6F"/>
    <w:rsid w:val="00E954DF"/>
    <w:rsid w:val="00EA0F47"/>
    <w:rsid w:val="00EA2151"/>
    <w:rsid w:val="00EA3C2C"/>
    <w:rsid w:val="00EA4E34"/>
    <w:rsid w:val="00EB277B"/>
    <w:rsid w:val="00EB64EC"/>
    <w:rsid w:val="00EB72F8"/>
    <w:rsid w:val="00EB789E"/>
    <w:rsid w:val="00EB7C56"/>
    <w:rsid w:val="00EC3137"/>
    <w:rsid w:val="00EC38F1"/>
    <w:rsid w:val="00ED04F7"/>
    <w:rsid w:val="00ED7214"/>
    <w:rsid w:val="00EE0E9E"/>
    <w:rsid w:val="00EE3B0A"/>
    <w:rsid w:val="00EF1E86"/>
    <w:rsid w:val="00F043FF"/>
    <w:rsid w:val="00F04994"/>
    <w:rsid w:val="00F144D3"/>
    <w:rsid w:val="00F16577"/>
    <w:rsid w:val="00F17516"/>
    <w:rsid w:val="00F202F3"/>
    <w:rsid w:val="00F276C8"/>
    <w:rsid w:val="00F32177"/>
    <w:rsid w:val="00F3269F"/>
    <w:rsid w:val="00F32CED"/>
    <w:rsid w:val="00F36299"/>
    <w:rsid w:val="00F36FC8"/>
    <w:rsid w:val="00F40F01"/>
    <w:rsid w:val="00F44C0A"/>
    <w:rsid w:val="00F45124"/>
    <w:rsid w:val="00F476C8"/>
    <w:rsid w:val="00F527F4"/>
    <w:rsid w:val="00F544E0"/>
    <w:rsid w:val="00F57142"/>
    <w:rsid w:val="00F6014B"/>
    <w:rsid w:val="00F62186"/>
    <w:rsid w:val="00F64209"/>
    <w:rsid w:val="00F649EE"/>
    <w:rsid w:val="00F72AB3"/>
    <w:rsid w:val="00F73C0C"/>
    <w:rsid w:val="00F805A1"/>
    <w:rsid w:val="00F812F7"/>
    <w:rsid w:val="00F8342B"/>
    <w:rsid w:val="00F8414F"/>
    <w:rsid w:val="00F86A10"/>
    <w:rsid w:val="00F93245"/>
    <w:rsid w:val="00F94597"/>
    <w:rsid w:val="00F95548"/>
    <w:rsid w:val="00F97A70"/>
    <w:rsid w:val="00FB7C4F"/>
    <w:rsid w:val="00FC765E"/>
    <w:rsid w:val="00FD0BC6"/>
    <w:rsid w:val="00FE1D86"/>
    <w:rsid w:val="00FE2E96"/>
    <w:rsid w:val="00FE3E3D"/>
    <w:rsid w:val="00FE47A5"/>
    <w:rsid w:val="00FF6B6F"/>
    <w:rsid w:val="00FF70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03BB"/>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2C34974-9C7D-492E-AF3C-5FC70995C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18</Pages>
  <Words>6479</Words>
  <Characters>38230</Characters>
  <Application>Microsoft Office Word</Application>
  <DocSecurity>0</DocSecurity>
  <Lines>318</Lines>
  <Paragraphs>89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51</cp:revision>
  <cp:lastPrinted>2025-12-01T09:03:00Z</cp:lastPrinted>
  <dcterms:created xsi:type="dcterms:W3CDTF">2017-04-27T06:51:00Z</dcterms:created>
  <dcterms:modified xsi:type="dcterms:W3CDTF">2025-12-01T09:04:00Z</dcterms:modified>
</cp:coreProperties>
</file>